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D87C7" w14:textId="7FBEC9F2" w:rsidR="000119B4" w:rsidRDefault="0078746D" w:rsidP="000119B4">
      <w:pPr>
        <w:adjustRightInd w:val="0"/>
        <w:rPr>
          <w:rFonts w:asciiTheme="minorHAnsi" w:hAnsiTheme="minorHAnsi" w:cstheme="minorHAnsi"/>
          <w:b/>
          <w:bCs/>
          <w:sz w:val="28"/>
          <w:szCs w:val="28"/>
        </w:rPr>
      </w:pPr>
      <w:r>
        <w:rPr>
          <w:noProof/>
        </w:rPr>
        <w:drawing>
          <wp:anchor distT="0" distB="0" distL="0" distR="0" simplePos="0" relativeHeight="251659264" behindDoc="1" locked="0" layoutInCell="1" allowOverlap="1" wp14:anchorId="55564E83" wp14:editId="6B0ECC55">
            <wp:simplePos x="0" y="0"/>
            <wp:positionH relativeFrom="page">
              <wp:posOffset>0</wp:posOffset>
            </wp:positionH>
            <wp:positionV relativeFrom="page">
              <wp:posOffset>0</wp:posOffset>
            </wp:positionV>
            <wp:extent cx="7081732" cy="1677577"/>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7081732" cy="1677577"/>
                    </a:xfrm>
                    <a:prstGeom prst="rect">
                      <a:avLst/>
                    </a:prstGeom>
                  </pic:spPr>
                </pic:pic>
              </a:graphicData>
            </a:graphic>
          </wp:anchor>
        </w:drawing>
      </w:r>
    </w:p>
    <w:p w14:paraId="1F41BAE4" w14:textId="37AB7AA5" w:rsidR="0078746D" w:rsidRDefault="0078746D" w:rsidP="000119B4">
      <w:pPr>
        <w:adjustRightInd w:val="0"/>
        <w:rPr>
          <w:rFonts w:asciiTheme="minorHAnsi" w:hAnsiTheme="minorHAnsi" w:cstheme="minorHAnsi"/>
          <w:b/>
          <w:bCs/>
          <w:sz w:val="28"/>
          <w:szCs w:val="28"/>
        </w:rPr>
      </w:pPr>
    </w:p>
    <w:p w14:paraId="488CE029" w14:textId="5F806507" w:rsidR="0078746D" w:rsidRDefault="0078746D" w:rsidP="000119B4">
      <w:pPr>
        <w:adjustRightInd w:val="0"/>
        <w:rPr>
          <w:rFonts w:asciiTheme="minorHAnsi" w:hAnsiTheme="minorHAnsi" w:cstheme="minorHAnsi"/>
          <w:b/>
          <w:bCs/>
          <w:sz w:val="28"/>
          <w:szCs w:val="28"/>
        </w:rPr>
      </w:pPr>
    </w:p>
    <w:p w14:paraId="5BB0991B" w14:textId="414CB6C0" w:rsidR="0078746D" w:rsidRDefault="0078746D" w:rsidP="000119B4">
      <w:pPr>
        <w:adjustRightInd w:val="0"/>
        <w:rPr>
          <w:rFonts w:asciiTheme="minorHAnsi" w:hAnsiTheme="minorHAnsi" w:cstheme="minorHAnsi"/>
          <w:b/>
          <w:bCs/>
          <w:sz w:val="28"/>
          <w:szCs w:val="28"/>
        </w:rPr>
      </w:pPr>
    </w:p>
    <w:p w14:paraId="370BC72E" w14:textId="59E50AF9" w:rsidR="0078746D" w:rsidRDefault="0078746D" w:rsidP="000119B4">
      <w:pPr>
        <w:adjustRightInd w:val="0"/>
        <w:rPr>
          <w:rFonts w:asciiTheme="minorHAnsi" w:hAnsiTheme="minorHAnsi" w:cstheme="minorHAnsi"/>
          <w:b/>
          <w:bCs/>
          <w:sz w:val="28"/>
          <w:szCs w:val="28"/>
        </w:rPr>
      </w:pPr>
    </w:p>
    <w:p w14:paraId="42E2D570" w14:textId="13230182" w:rsidR="0078746D" w:rsidRDefault="0078746D" w:rsidP="000119B4">
      <w:pPr>
        <w:adjustRightInd w:val="0"/>
        <w:rPr>
          <w:rFonts w:asciiTheme="minorHAnsi" w:hAnsiTheme="minorHAnsi" w:cstheme="minorHAnsi"/>
          <w:b/>
          <w:bCs/>
          <w:sz w:val="28"/>
          <w:szCs w:val="28"/>
        </w:rPr>
      </w:pPr>
    </w:p>
    <w:p w14:paraId="40FD8735" w14:textId="5938D1D2" w:rsidR="0078746D" w:rsidRDefault="0078746D" w:rsidP="000119B4">
      <w:pPr>
        <w:adjustRightInd w:val="0"/>
        <w:rPr>
          <w:rFonts w:asciiTheme="minorHAnsi" w:hAnsiTheme="minorHAnsi" w:cstheme="minorHAnsi"/>
          <w:b/>
          <w:bCs/>
          <w:sz w:val="28"/>
          <w:szCs w:val="28"/>
        </w:rPr>
      </w:pPr>
    </w:p>
    <w:p w14:paraId="73D64FC2" w14:textId="77777777" w:rsidR="0078746D" w:rsidRPr="005F7D5C" w:rsidRDefault="0078746D" w:rsidP="000119B4">
      <w:pPr>
        <w:adjustRightInd w:val="0"/>
        <w:rPr>
          <w:rFonts w:asciiTheme="minorHAnsi" w:hAnsiTheme="minorHAnsi" w:cstheme="minorHAnsi"/>
          <w:b/>
          <w:bCs/>
          <w:sz w:val="28"/>
          <w:szCs w:val="28"/>
        </w:rPr>
      </w:pPr>
    </w:p>
    <w:p w14:paraId="2FF422E3" w14:textId="77777777" w:rsidR="000119B4" w:rsidRPr="005F7D5C" w:rsidRDefault="000119B4" w:rsidP="000119B4">
      <w:pPr>
        <w:adjustRightInd w:val="0"/>
        <w:rPr>
          <w:rFonts w:asciiTheme="minorHAnsi" w:hAnsiTheme="minorHAnsi" w:cstheme="minorHAnsi"/>
          <w:b/>
          <w:bCs/>
          <w:sz w:val="28"/>
          <w:szCs w:val="28"/>
        </w:rPr>
      </w:pPr>
    </w:p>
    <w:p w14:paraId="23D4F111" w14:textId="6932A6CF" w:rsidR="005F7D5C" w:rsidRPr="005F7D5C" w:rsidRDefault="007C06F4" w:rsidP="000119B4">
      <w:pPr>
        <w:adjustRightInd w:val="0"/>
        <w:rPr>
          <w:rFonts w:asciiTheme="minorHAnsi" w:hAnsiTheme="minorHAnsi" w:cstheme="minorHAnsi"/>
          <w:b/>
          <w:bCs/>
          <w:sz w:val="28"/>
          <w:szCs w:val="28"/>
        </w:rPr>
      </w:pPr>
      <w:r>
        <w:rPr>
          <w:rFonts w:asciiTheme="minorHAnsi" w:hAnsiTheme="minorHAnsi" w:cstheme="minorHAnsi"/>
          <w:b/>
          <w:bCs/>
          <w:sz w:val="28"/>
          <w:szCs w:val="28"/>
        </w:rPr>
        <w:t>Business Development Executive</w:t>
      </w:r>
      <w:r w:rsidR="000119B4" w:rsidRPr="005F7D5C">
        <w:rPr>
          <w:rFonts w:asciiTheme="minorHAnsi" w:hAnsiTheme="minorHAnsi" w:cstheme="minorHAnsi"/>
          <w:b/>
          <w:bCs/>
          <w:sz w:val="28"/>
          <w:szCs w:val="28"/>
        </w:rPr>
        <w:t xml:space="preserve"> </w:t>
      </w:r>
    </w:p>
    <w:p w14:paraId="4152AF52" w14:textId="667FB4B3" w:rsidR="000119B4" w:rsidRPr="005F7D5C" w:rsidRDefault="000119B4" w:rsidP="000119B4">
      <w:pPr>
        <w:adjustRightInd w:val="0"/>
        <w:rPr>
          <w:rFonts w:asciiTheme="minorHAnsi" w:hAnsiTheme="minorHAnsi" w:cstheme="minorHAnsi"/>
        </w:rPr>
      </w:pPr>
      <w:r w:rsidRPr="005F7D5C">
        <w:rPr>
          <w:rFonts w:asciiTheme="minorHAnsi" w:hAnsiTheme="minorHAnsi" w:cstheme="minorHAnsi"/>
          <w:b/>
          <w:bCs/>
        </w:rPr>
        <w:t>Salary £</w:t>
      </w:r>
      <w:r w:rsidR="008F17AB">
        <w:rPr>
          <w:rFonts w:asciiTheme="minorHAnsi" w:hAnsiTheme="minorHAnsi" w:cstheme="minorHAnsi"/>
          <w:b/>
          <w:bCs/>
        </w:rPr>
        <w:t>28</w:t>
      </w:r>
      <w:r w:rsidR="007C06F4">
        <w:rPr>
          <w:rFonts w:asciiTheme="minorHAnsi" w:hAnsiTheme="minorHAnsi" w:cstheme="minorHAnsi"/>
          <w:b/>
          <w:bCs/>
        </w:rPr>
        <w:t>,0</w:t>
      </w:r>
      <w:r w:rsidR="008F17AB">
        <w:rPr>
          <w:rFonts w:asciiTheme="minorHAnsi" w:hAnsiTheme="minorHAnsi" w:cstheme="minorHAnsi"/>
          <w:b/>
          <w:bCs/>
        </w:rPr>
        <w:t>00 - £35,000</w:t>
      </w:r>
      <w:r w:rsidRPr="005F7D5C">
        <w:rPr>
          <w:rFonts w:asciiTheme="minorHAnsi" w:hAnsiTheme="minorHAnsi" w:cstheme="minorHAnsi"/>
          <w:b/>
          <w:bCs/>
          <w:i/>
        </w:rPr>
        <w:t xml:space="preserve">  </w:t>
      </w:r>
    </w:p>
    <w:p w14:paraId="1C1CB8F4" w14:textId="77777777" w:rsidR="000119B4" w:rsidRPr="005F7D5C" w:rsidRDefault="000119B4" w:rsidP="000119B4">
      <w:pPr>
        <w:adjustRightInd w:val="0"/>
        <w:rPr>
          <w:rFonts w:asciiTheme="minorHAnsi" w:hAnsiTheme="minorHAnsi" w:cstheme="minorHAnsi"/>
        </w:rPr>
      </w:pPr>
    </w:p>
    <w:p w14:paraId="14F02C27" w14:textId="43EB1876" w:rsidR="000119B4" w:rsidRPr="005F7D5C" w:rsidRDefault="000119B4" w:rsidP="000119B4">
      <w:pPr>
        <w:adjustRightInd w:val="0"/>
        <w:contextualSpacing/>
        <w:rPr>
          <w:rFonts w:asciiTheme="minorHAnsi" w:hAnsiTheme="minorHAnsi" w:cstheme="minorHAnsi"/>
          <w:b/>
        </w:rPr>
      </w:pPr>
      <w:r w:rsidRPr="005F7D5C">
        <w:rPr>
          <w:rFonts w:asciiTheme="minorHAnsi" w:hAnsiTheme="minorHAnsi" w:cstheme="minorHAnsi"/>
          <w:b/>
        </w:rPr>
        <w:t xml:space="preserve">About EngineeringUK </w:t>
      </w:r>
    </w:p>
    <w:p w14:paraId="2D1630F9" w14:textId="77777777" w:rsidR="000119B4" w:rsidRPr="005F7D5C" w:rsidRDefault="000119B4" w:rsidP="000119B4">
      <w:pPr>
        <w:adjustRightInd w:val="0"/>
        <w:contextualSpacing/>
        <w:rPr>
          <w:rFonts w:asciiTheme="minorHAnsi" w:hAnsiTheme="minorHAnsi" w:cstheme="minorHAnsi"/>
          <w:b/>
        </w:rPr>
      </w:pPr>
    </w:p>
    <w:p w14:paraId="692A87C5" w14:textId="5F7B44CD" w:rsidR="00994A6E" w:rsidRPr="00BE032A" w:rsidRDefault="00994A6E" w:rsidP="00994A6E">
      <w:pPr>
        <w:adjustRightInd w:val="0"/>
        <w:contextualSpacing/>
        <w:rPr>
          <w:rFonts w:asciiTheme="minorHAnsi" w:hAnsiTheme="minorHAnsi" w:cstheme="minorHAnsi"/>
        </w:rPr>
      </w:pPr>
      <w:r w:rsidRPr="00BE032A">
        <w:rPr>
          <w:rFonts w:asciiTheme="minorHAnsi" w:eastAsiaTheme="minorHAnsi" w:hAnsiTheme="minorHAnsi" w:cstheme="minorHAnsi"/>
          <w:lang w:eastAsia="en-US" w:bidi="ar-SA"/>
        </w:rPr>
        <w:t xml:space="preserve">EngineeringUK is a not-for-profit organisation, which works in partnership with the engineering community to </w:t>
      </w:r>
      <w:r w:rsidRPr="00BE032A">
        <w:rPr>
          <w:rFonts w:asciiTheme="minorHAnsi" w:hAnsiTheme="minorHAnsi" w:cstheme="minorHAnsi"/>
        </w:rPr>
        <w:t>inform and inspire young people and grow the number and diversity of tomorrow’s engineers.</w:t>
      </w:r>
      <w:r w:rsidRPr="00BE032A">
        <w:rPr>
          <w:rFonts w:asciiTheme="minorHAnsi" w:eastAsiaTheme="minorHAnsi" w:hAnsiTheme="minorHAnsi" w:cstheme="minorHAnsi"/>
          <w:lang w:eastAsia="en-US" w:bidi="ar-SA"/>
        </w:rPr>
        <w:t xml:space="preserve"> </w:t>
      </w:r>
      <w:r>
        <w:rPr>
          <w:rFonts w:asciiTheme="minorHAnsi" w:hAnsiTheme="minorHAnsi" w:cstheme="minorHAnsi"/>
        </w:rPr>
        <w:t>W</w:t>
      </w:r>
      <w:r w:rsidRPr="00BE032A">
        <w:rPr>
          <w:rFonts w:asciiTheme="minorHAnsi" w:hAnsiTheme="minorHAnsi" w:cstheme="minorHAnsi"/>
        </w:rPr>
        <w:t xml:space="preserve">e work locally, </w:t>
      </w:r>
      <w:r w:rsidR="00AC3479" w:rsidRPr="00BE032A">
        <w:rPr>
          <w:rFonts w:asciiTheme="minorHAnsi" w:hAnsiTheme="minorHAnsi" w:cstheme="minorHAnsi"/>
        </w:rPr>
        <w:t>regionally,</w:t>
      </w:r>
      <w:r w:rsidRPr="00BE032A">
        <w:rPr>
          <w:rFonts w:asciiTheme="minorHAnsi" w:hAnsiTheme="minorHAnsi" w:cstheme="minorHAnsi"/>
        </w:rPr>
        <w:t xml:space="preserve"> and nationally with a wide range of organisations across business and industry, education, professional institutions and the third sector to understand the engineering sector and the skills it requires. We work in partnership with these organisations to develop and promote effective initiatives and programmes to inspire young people to consider a career in engineering. </w:t>
      </w:r>
    </w:p>
    <w:p w14:paraId="4A5B4B08" w14:textId="77777777" w:rsidR="000119B4" w:rsidRPr="005F7D5C" w:rsidRDefault="000119B4" w:rsidP="000119B4">
      <w:pPr>
        <w:adjustRightInd w:val="0"/>
        <w:contextualSpacing/>
        <w:rPr>
          <w:rFonts w:asciiTheme="minorHAnsi" w:hAnsiTheme="minorHAnsi" w:cstheme="minorHAnsi"/>
        </w:rPr>
      </w:pPr>
    </w:p>
    <w:p w14:paraId="2B5A4394" w14:textId="77777777" w:rsidR="000119B4" w:rsidRPr="005F7D5C" w:rsidRDefault="000119B4" w:rsidP="000119B4">
      <w:pPr>
        <w:pStyle w:val="Default"/>
        <w:rPr>
          <w:rFonts w:asciiTheme="minorHAnsi" w:hAnsiTheme="minorHAnsi" w:cstheme="minorHAnsi"/>
          <w:color w:val="auto"/>
          <w:sz w:val="22"/>
          <w:szCs w:val="22"/>
        </w:rPr>
      </w:pPr>
    </w:p>
    <w:p w14:paraId="5CBA8A26" w14:textId="38A200C0" w:rsidR="008F17AB" w:rsidRDefault="000119B4" w:rsidP="000119B4">
      <w:pPr>
        <w:adjustRightInd w:val="0"/>
        <w:rPr>
          <w:rFonts w:asciiTheme="minorHAnsi" w:hAnsiTheme="minorHAnsi" w:cstheme="minorHAnsi"/>
          <w:b/>
          <w:i/>
        </w:rPr>
      </w:pPr>
      <w:r w:rsidRPr="005F7D5C">
        <w:rPr>
          <w:rFonts w:asciiTheme="minorHAnsi" w:hAnsiTheme="minorHAnsi" w:cstheme="minorHAnsi"/>
          <w:b/>
        </w:rPr>
        <w:t xml:space="preserve">About the role </w:t>
      </w:r>
    </w:p>
    <w:p w14:paraId="30189BA2" w14:textId="3FDD3665" w:rsidR="008F17AB" w:rsidRDefault="00FD6B46" w:rsidP="008F17AB">
      <w:pPr>
        <w:pStyle w:val="NormalWeb"/>
        <w:shd w:val="clear" w:color="auto" w:fill="FFFFFF" w:themeFill="background1"/>
        <w:spacing w:line="280" w:lineRule="atLeast"/>
        <w:rPr>
          <w:rFonts w:ascii="Calibri" w:hAnsi="Calibri" w:cs="Calibri"/>
          <w:sz w:val="22"/>
          <w:szCs w:val="22"/>
        </w:rPr>
      </w:pPr>
      <w:r w:rsidRPr="153145F5">
        <w:rPr>
          <w:rFonts w:ascii="Calibri" w:hAnsi="Calibri" w:cs="Calibri"/>
          <w:sz w:val="22"/>
          <w:szCs w:val="22"/>
        </w:rPr>
        <w:t xml:space="preserve">The support of companies and stakeholders is vital to the success of EngineeringUK, both in terms of funding our key programmes, like the nationally recognised Big Bang Programme, </w:t>
      </w:r>
      <w:r>
        <w:rPr>
          <w:rFonts w:ascii="Calibri" w:hAnsi="Calibri" w:cs="Calibri"/>
          <w:sz w:val="22"/>
          <w:szCs w:val="22"/>
        </w:rPr>
        <w:t>as well as participating in the</w:t>
      </w:r>
      <w:r w:rsidRPr="153145F5">
        <w:rPr>
          <w:rFonts w:ascii="Calibri" w:hAnsi="Calibri" w:cs="Calibri"/>
          <w:sz w:val="22"/>
          <w:szCs w:val="22"/>
        </w:rPr>
        <w:t xml:space="preserve"> EngineeringUK Skills Partnership, through our Corporate Membership programme, </w:t>
      </w:r>
      <w:r>
        <w:rPr>
          <w:rFonts w:ascii="Calibri" w:hAnsi="Calibri" w:cs="Calibri"/>
          <w:sz w:val="22"/>
          <w:szCs w:val="22"/>
        </w:rPr>
        <w:t xml:space="preserve">which provides </w:t>
      </w:r>
      <w:r w:rsidRPr="153145F5">
        <w:rPr>
          <w:rFonts w:ascii="Calibri" w:hAnsi="Calibri" w:cs="Calibri"/>
          <w:sz w:val="22"/>
          <w:szCs w:val="22"/>
        </w:rPr>
        <w:t xml:space="preserve">members with </w:t>
      </w:r>
      <w:r>
        <w:rPr>
          <w:rFonts w:ascii="Calibri" w:hAnsi="Calibri" w:cs="Calibri"/>
          <w:sz w:val="22"/>
          <w:szCs w:val="22"/>
        </w:rPr>
        <w:t xml:space="preserve">access to </w:t>
      </w:r>
      <w:r w:rsidRPr="153145F5">
        <w:rPr>
          <w:rFonts w:ascii="Calibri" w:hAnsi="Calibri" w:cs="Calibri"/>
          <w:sz w:val="22"/>
          <w:szCs w:val="22"/>
        </w:rPr>
        <w:t xml:space="preserve">a network </w:t>
      </w:r>
      <w:r>
        <w:rPr>
          <w:rFonts w:ascii="Calibri" w:hAnsi="Calibri" w:cs="Calibri"/>
          <w:sz w:val="22"/>
          <w:szCs w:val="22"/>
        </w:rPr>
        <w:t xml:space="preserve">with a shared belief </w:t>
      </w:r>
      <w:r w:rsidRPr="0069251E">
        <w:rPr>
          <w:rFonts w:ascii="Calibri" w:hAnsi="Calibri" w:cs="Calibri"/>
          <w:sz w:val="22"/>
          <w:szCs w:val="22"/>
        </w:rPr>
        <w:t>the UK needs more, and more diverse engineers and that a concerted, informed collective effort can make that happen.</w:t>
      </w:r>
    </w:p>
    <w:p w14:paraId="6B94CD0F" w14:textId="35E77DEA" w:rsidR="000119B4" w:rsidRPr="00AC3479" w:rsidRDefault="008F17AB" w:rsidP="00AC3479">
      <w:pPr>
        <w:pStyle w:val="NormalWeb"/>
        <w:shd w:val="clear" w:color="auto" w:fill="FFFFFF" w:themeFill="background1"/>
        <w:spacing w:line="280" w:lineRule="atLeast"/>
        <w:rPr>
          <w:rFonts w:ascii="Calibri" w:hAnsi="Calibri" w:cs="Calibri"/>
          <w:sz w:val="22"/>
          <w:szCs w:val="22"/>
        </w:rPr>
      </w:pPr>
      <w:r w:rsidRPr="153145F5">
        <w:rPr>
          <w:rFonts w:ascii="Calibri" w:hAnsi="Calibri" w:cs="Calibri"/>
          <w:sz w:val="22"/>
          <w:szCs w:val="22"/>
        </w:rPr>
        <w:t xml:space="preserve">EngineeringUK has built a credible and ongoing relationship with many leading businesses in the manufacturing, </w:t>
      </w:r>
      <w:proofErr w:type="gramStart"/>
      <w:r w:rsidRPr="153145F5">
        <w:rPr>
          <w:rFonts w:ascii="Calibri" w:hAnsi="Calibri" w:cs="Calibri"/>
          <w:sz w:val="22"/>
          <w:szCs w:val="22"/>
        </w:rPr>
        <w:t>engineering</w:t>
      </w:r>
      <w:proofErr w:type="gramEnd"/>
      <w:r w:rsidRPr="153145F5">
        <w:rPr>
          <w:rFonts w:ascii="Calibri" w:hAnsi="Calibri" w:cs="Calibri"/>
          <w:sz w:val="22"/>
          <w:szCs w:val="22"/>
        </w:rPr>
        <w:t xml:space="preserve"> and technology sectors, with many major companies in the Aerospace, Engineering and Energy sectors supporting us.  We need to build on this, encouraging more companies to become involved in our work, with particular focus on growing support from sectors including: Digital, Pharmaceutical, Sport, Telecommunications, Healthcare, Computer Gaming and Food &amp; Drink; all of which need science, technology, engineering and maths (STEM) skills. </w:t>
      </w:r>
    </w:p>
    <w:p w14:paraId="468BB475" w14:textId="4D0004AA" w:rsidR="000119B4" w:rsidRPr="005F7D5C" w:rsidRDefault="000119B4" w:rsidP="000119B4">
      <w:pPr>
        <w:adjustRightInd w:val="0"/>
        <w:rPr>
          <w:rFonts w:asciiTheme="minorHAnsi" w:eastAsiaTheme="minorHAnsi" w:hAnsiTheme="minorHAnsi" w:cstheme="minorHAnsi"/>
          <w:lang w:eastAsia="en-US" w:bidi="ar-SA"/>
        </w:rPr>
      </w:pPr>
      <w:r w:rsidRPr="005F7D5C">
        <w:rPr>
          <w:rFonts w:asciiTheme="minorHAnsi" w:eastAsiaTheme="minorHAnsi" w:hAnsiTheme="minorHAnsi" w:cstheme="minorHAnsi"/>
          <w:lang w:eastAsia="en-US" w:bidi="ar-SA"/>
        </w:rPr>
        <w:t xml:space="preserve">Reporting to the Head of </w:t>
      </w:r>
      <w:r w:rsidR="008F17AB">
        <w:rPr>
          <w:rFonts w:asciiTheme="minorHAnsi" w:eastAsiaTheme="minorHAnsi" w:hAnsiTheme="minorHAnsi" w:cstheme="minorHAnsi"/>
          <w:lang w:eastAsia="en-US" w:bidi="ar-SA"/>
        </w:rPr>
        <w:t>Business D</w:t>
      </w:r>
      <w:r w:rsidR="007C06F4">
        <w:rPr>
          <w:rFonts w:asciiTheme="minorHAnsi" w:eastAsiaTheme="minorHAnsi" w:hAnsiTheme="minorHAnsi" w:cstheme="minorHAnsi"/>
          <w:lang w:eastAsia="en-US" w:bidi="ar-SA"/>
        </w:rPr>
        <w:t>e</w:t>
      </w:r>
      <w:r w:rsidR="008F17AB">
        <w:rPr>
          <w:rFonts w:asciiTheme="minorHAnsi" w:eastAsiaTheme="minorHAnsi" w:hAnsiTheme="minorHAnsi" w:cstheme="minorHAnsi"/>
          <w:lang w:eastAsia="en-US" w:bidi="ar-SA"/>
        </w:rPr>
        <w:t>velopment</w:t>
      </w:r>
      <w:r w:rsidRPr="005F7D5C">
        <w:rPr>
          <w:rFonts w:asciiTheme="minorHAnsi" w:eastAsiaTheme="minorHAnsi" w:hAnsiTheme="minorHAnsi" w:cstheme="minorHAnsi"/>
          <w:lang w:eastAsia="en-US" w:bidi="ar-SA"/>
        </w:rPr>
        <w:t xml:space="preserve">, you will </w:t>
      </w:r>
      <w:r w:rsidR="007C06F4">
        <w:rPr>
          <w:rFonts w:asciiTheme="minorHAnsi" w:eastAsiaTheme="minorHAnsi" w:hAnsiTheme="minorHAnsi" w:cstheme="minorHAnsi"/>
          <w:lang w:eastAsia="en-US" w:bidi="ar-SA"/>
        </w:rPr>
        <w:t>research various market sectors, identifying market trends, key companies and identify the most appropriate department/person to engage with to promote EngineeringUK programmes.</w:t>
      </w:r>
      <w:r w:rsidRPr="005F7D5C">
        <w:rPr>
          <w:rFonts w:asciiTheme="minorHAnsi" w:eastAsiaTheme="minorHAnsi" w:hAnsiTheme="minorHAnsi" w:cstheme="minorHAnsi"/>
          <w:lang w:eastAsia="en-US" w:bidi="ar-SA"/>
        </w:rPr>
        <w:t xml:space="preserve"> </w:t>
      </w:r>
    </w:p>
    <w:p w14:paraId="3DA19400" w14:textId="4EB5A53F" w:rsidR="000119B4" w:rsidRPr="005F7D5C" w:rsidRDefault="000119B4" w:rsidP="000119B4">
      <w:pPr>
        <w:pStyle w:val="ListBullet"/>
        <w:numPr>
          <w:ilvl w:val="0"/>
          <w:numId w:val="0"/>
        </w:numPr>
        <w:spacing w:before="0"/>
        <w:rPr>
          <w:rFonts w:cstheme="minorHAnsi"/>
          <w:sz w:val="22"/>
        </w:rPr>
      </w:pPr>
    </w:p>
    <w:p w14:paraId="1EAC0F7C" w14:textId="0AE21A71" w:rsidR="00AF34F9" w:rsidRPr="00AF34F9" w:rsidRDefault="00AF34F9" w:rsidP="000119B4">
      <w:pPr>
        <w:adjustRightInd w:val="0"/>
        <w:contextualSpacing/>
        <w:rPr>
          <w:rFonts w:asciiTheme="minorHAnsi" w:eastAsiaTheme="minorHAnsi" w:hAnsiTheme="minorHAnsi" w:cstheme="minorHAnsi"/>
          <w:lang w:eastAsia="en-US" w:bidi="ar-SA"/>
        </w:rPr>
      </w:pPr>
      <w:r w:rsidRPr="00AF34F9">
        <w:rPr>
          <w:rFonts w:asciiTheme="minorHAnsi" w:hAnsiTheme="minorHAnsi" w:cstheme="minorHAnsi"/>
        </w:rPr>
        <w:t>E</w:t>
      </w:r>
      <w:r>
        <w:rPr>
          <w:rFonts w:asciiTheme="minorHAnsi" w:hAnsiTheme="minorHAnsi" w:cstheme="minorHAnsi"/>
        </w:rPr>
        <w:t>ngineering</w:t>
      </w:r>
      <w:r w:rsidRPr="00AF34F9">
        <w:rPr>
          <w:rFonts w:asciiTheme="minorHAnsi" w:hAnsiTheme="minorHAnsi" w:cstheme="minorHAnsi"/>
        </w:rPr>
        <w:t xml:space="preserve">UK is based </w:t>
      </w:r>
      <w:r w:rsidRPr="00AF34F9">
        <w:rPr>
          <w:rFonts w:asciiTheme="minorHAnsi" w:eastAsiaTheme="minorHAnsi" w:hAnsiTheme="minorHAnsi" w:cstheme="minorHAnsi"/>
          <w:lang w:eastAsia="en-US" w:bidi="ar-SA"/>
        </w:rPr>
        <w:t xml:space="preserve">at 10 Lower Thames Street, London EC3R 6EN </w:t>
      </w:r>
      <w:r w:rsidRPr="00AF34F9">
        <w:rPr>
          <w:rFonts w:asciiTheme="minorHAnsi" w:hAnsiTheme="minorHAnsi" w:cstheme="minorHAnsi"/>
        </w:rPr>
        <w:t>though all staff are currently working from home in line with government guidelines and we are likely to adopt a blend of home and office-based work in the future. The role is likely to include occasional travel around the UK.</w:t>
      </w:r>
    </w:p>
    <w:p w14:paraId="70CA774D" w14:textId="77777777" w:rsidR="000119B4" w:rsidRPr="005F7D5C" w:rsidRDefault="000119B4" w:rsidP="000119B4">
      <w:pPr>
        <w:adjustRightInd w:val="0"/>
        <w:contextualSpacing/>
        <w:rPr>
          <w:rFonts w:asciiTheme="minorHAnsi" w:hAnsiTheme="minorHAnsi" w:cstheme="minorHAnsi"/>
        </w:rPr>
      </w:pPr>
    </w:p>
    <w:p w14:paraId="3BFC8D6B" w14:textId="77777777" w:rsidR="000119B4" w:rsidRPr="005F7D5C" w:rsidRDefault="000119B4" w:rsidP="000119B4">
      <w:pPr>
        <w:pStyle w:val="Heading3"/>
        <w:spacing w:before="0"/>
        <w:rPr>
          <w:rFonts w:asciiTheme="minorHAnsi" w:hAnsiTheme="minorHAnsi" w:cstheme="minorHAnsi"/>
          <w:color w:val="auto"/>
          <w:sz w:val="22"/>
        </w:rPr>
      </w:pPr>
    </w:p>
    <w:p w14:paraId="62CA0468" w14:textId="1D3E93E8" w:rsidR="000119B4" w:rsidRPr="005F7D5C" w:rsidRDefault="000119B4" w:rsidP="000119B4">
      <w:pPr>
        <w:pStyle w:val="Heading3"/>
        <w:spacing w:before="0"/>
        <w:rPr>
          <w:rFonts w:asciiTheme="minorHAnsi" w:hAnsiTheme="minorHAnsi" w:cstheme="minorHAnsi"/>
          <w:b/>
          <w:i/>
          <w:color w:val="auto"/>
          <w:sz w:val="22"/>
        </w:rPr>
      </w:pPr>
      <w:r w:rsidRPr="005F7D5C">
        <w:rPr>
          <w:rFonts w:asciiTheme="minorHAnsi" w:hAnsiTheme="minorHAnsi" w:cstheme="minorHAnsi"/>
          <w:b/>
          <w:color w:val="auto"/>
          <w:sz w:val="22"/>
        </w:rPr>
        <w:t>Role responsibilities</w:t>
      </w:r>
    </w:p>
    <w:p w14:paraId="7B17EF02" w14:textId="77777777" w:rsidR="000119B4" w:rsidRPr="005F7D5C" w:rsidRDefault="000119B4" w:rsidP="000119B4">
      <w:pPr>
        <w:rPr>
          <w:rFonts w:asciiTheme="minorHAnsi" w:hAnsiTheme="minorHAnsi" w:cstheme="minorHAnsi"/>
        </w:rPr>
      </w:pPr>
    </w:p>
    <w:p w14:paraId="5CF7C028" w14:textId="58E05401" w:rsidR="00AF34F9" w:rsidRPr="0078746D" w:rsidRDefault="007C06F4" w:rsidP="0078746D">
      <w:pPr>
        <w:adjustRightInd w:val="0"/>
        <w:spacing w:after="120"/>
        <w:rPr>
          <w:rFonts w:asciiTheme="minorHAnsi" w:hAnsiTheme="minorHAnsi" w:cstheme="minorHAnsi"/>
          <w:color w:val="000000" w:themeColor="text1"/>
        </w:rPr>
      </w:pPr>
      <w:r>
        <w:rPr>
          <w:rFonts w:asciiTheme="minorHAnsi" w:hAnsiTheme="minorHAnsi" w:cstheme="minorHAnsi"/>
          <w:color w:val="000000" w:themeColor="text1"/>
        </w:rPr>
        <w:t xml:space="preserve">Working in the </w:t>
      </w:r>
      <w:r w:rsidRPr="00A779EE">
        <w:rPr>
          <w:rFonts w:asciiTheme="minorHAnsi" w:hAnsiTheme="minorHAnsi" w:cstheme="minorHAnsi"/>
          <w:color w:val="000000" w:themeColor="text1"/>
        </w:rPr>
        <w:t>Business &amp; Industry directorate</w:t>
      </w:r>
      <w:r>
        <w:rPr>
          <w:rFonts w:asciiTheme="minorHAnsi" w:hAnsiTheme="minorHAnsi" w:cstheme="minorHAnsi"/>
          <w:color w:val="000000" w:themeColor="text1"/>
        </w:rPr>
        <w:t xml:space="preserve">, </w:t>
      </w:r>
      <w:r w:rsidRPr="00A779EE">
        <w:rPr>
          <w:rFonts w:asciiTheme="minorHAnsi" w:hAnsiTheme="minorHAnsi" w:cstheme="minorHAnsi"/>
          <w:color w:val="000000" w:themeColor="text1"/>
        </w:rPr>
        <w:t>the Business Development Executive (BDE) will focus their efforts on supporting the work of</w:t>
      </w:r>
      <w:r>
        <w:rPr>
          <w:rFonts w:asciiTheme="minorHAnsi" w:hAnsiTheme="minorHAnsi" w:cstheme="minorHAnsi"/>
          <w:color w:val="000000" w:themeColor="text1"/>
        </w:rPr>
        <w:t xml:space="preserve"> the</w:t>
      </w:r>
      <w:r w:rsidRPr="00A779EE">
        <w:rPr>
          <w:rFonts w:asciiTheme="minorHAnsi" w:hAnsiTheme="minorHAnsi" w:cstheme="minorHAnsi"/>
          <w:color w:val="000000" w:themeColor="text1"/>
        </w:rPr>
        <w:t xml:space="preserve"> Business Development </w:t>
      </w:r>
      <w:r>
        <w:rPr>
          <w:rFonts w:asciiTheme="minorHAnsi" w:hAnsiTheme="minorHAnsi" w:cstheme="minorHAnsi"/>
          <w:color w:val="000000" w:themeColor="text1"/>
        </w:rPr>
        <w:t xml:space="preserve">Team, </w:t>
      </w:r>
      <w:r w:rsidRPr="00A779EE">
        <w:rPr>
          <w:rFonts w:asciiTheme="minorHAnsi" w:hAnsiTheme="minorHAnsi" w:cstheme="minorHAnsi"/>
          <w:color w:val="000000" w:themeColor="text1"/>
        </w:rPr>
        <w:t xml:space="preserve">securing new relationships in existing and new sectors.  The role will promote key EngineeringUK programmes, with a view to securing long term financial partnerships. </w:t>
      </w:r>
      <w:r>
        <w:rPr>
          <w:rFonts w:asciiTheme="minorHAnsi" w:hAnsiTheme="minorHAnsi" w:cstheme="minorHAnsi"/>
          <w:color w:val="000000" w:themeColor="text1"/>
        </w:rPr>
        <w:t xml:space="preserve"> </w:t>
      </w:r>
    </w:p>
    <w:p w14:paraId="617843EE" w14:textId="77777777" w:rsidR="00AF34F9" w:rsidRDefault="00AF34F9" w:rsidP="007C06F4">
      <w:pPr>
        <w:spacing w:after="120"/>
        <w:rPr>
          <w:rFonts w:asciiTheme="minorHAnsi" w:hAnsiTheme="minorHAnsi" w:cstheme="minorHAnsi"/>
          <w:color w:val="000000"/>
        </w:rPr>
      </w:pPr>
    </w:p>
    <w:p w14:paraId="725A676F" w14:textId="1E2A8D37" w:rsidR="007C06F4" w:rsidRPr="00F67F44" w:rsidRDefault="007C06F4" w:rsidP="007C06F4">
      <w:pPr>
        <w:spacing w:after="120"/>
        <w:rPr>
          <w:rFonts w:asciiTheme="minorHAnsi" w:hAnsiTheme="minorHAnsi" w:cstheme="minorHAnsi"/>
          <w:color w:val="000000"/>
        </w:rPr>
      </w:pPr>
      <w:r w:rsidRPr="00046534">
        <w:rPr>
          <w:rFonts w:asciiTheme="minorHAnsi" w:hAnsiTheme="minorHAnsi" w:cstheme="minorHAnsi"/>
          <w:color w:val="000000"/>
        </w:rPr>
        <w:t>This will involve the following</w:t>
      </w:r>
      <w:r>
        <w:rPr>
          <w:rFonts w:asciiTheme="minorHAnsi" w:hAnsiTheme="minorHAnsi" w:cstheme="minorHAnsi"/>
          <w:color w:val="000000"/>
        </w:rPr>
        <w:t xml:space="preserve"> areas of focus</w:t>
      </w:r>
      <w:r w:rsidRPr="00046534">
        <w:rPr>
          <w:rFonts w:asciiTheme="minorHAnsi" w:hAnsiTheme="minorHAnsi" w:cstheme="minorHAnsi"/>
          <w:color w:val="000000"/>
        </w:rPr>
        <w:t>:</w:t>
      </w:r>
    </w:p>
    <w:p w14:paraId="3ADA6151" w14:textId="1C159CE0" w:rsidR="008C224A" w:rsidRDefault="007C06F4" w:rsidP="00AF34F9">
      <w:pPr>
        <w:pStyle w:val="ListParagraph"/>
        <w:numPr>
          <w:ilvl w:val="0"/>
          <w:numId w:val="10"/>
        </w:numPr>
        <w:spacing w:after="120" w:line="240" w:lineRule="auto"/>
        <w:contextualSpacing w:val="0"/>
      </w:pPr>
      <w:r w:rsidRPr="0E04121B">
        <w:rPr>
          <w:color w:val="000000" w:themeColor="text1"/>
        </w:rPr>
        <w:t xml:space="preserve">New Business Development:  Researching, </w:t>
      </w:r>
      <w:r w:rsidR="00AC3479" w:rsidRPr="0E04121B">
        <w:rPr>
          <w:color w:val="000000" w:themeColor="text1"/>
        </w:rPr>
        <w:t>identifying,</w:t>
      </w:r>
      <w:r w:rsidRPr="0E04121B">
        <w:rPr>
          <w:color w:val="000000" w:themeColor="text1"/>
        </w:rPr>
        <w:t xml:space="preserve"> and targeting business relationships with companies in new sectors, </w:t>
      </w:r>
      <w:r>
        <w:rPr>
          <w:color w:val="000000" w:themeColor="text1"/>
        </w:rPr>
        <w:t>working with the wider team</w:t>
      </w:r>
      <w:r w:rsidRPr="0E04121B">
        <w:rPr>
          <w:color w:val="000000" w:themeColor="text1"/>
        </w:rPr>
        <w:t xml:space="preserve">. </w:t>
      </w:r>
    </w:p>
    <w:p w14:paraId="3B0DC4C1" w14:textId="4CB03102" w:rsidR="007C06F4" w:rsidRPr="00F67F44" w:rsidRDefault="007C06F4" w:rsidP="007C06F4">
      <w:pPr>
        <w:pStyle w:val="ListParagraph"/>
        <w:numPr>
          <w:ilvl w:val="0"/>
          <w:numId w:val="10"/>
        </w:numPr>
        <w:spacing w:after="120" w:line="240" w:lineRule="auto"/>
        <w:contextualSpacing w:val="0"/>
      </w:pPr>
      <w:r w:rsidRPr="1021D749">
        <w:t xml:space="preserve">Account Management: Supporting the ongoing relationship management of clients, alongside Business Development Managers.  This includes engaging existing contacts, establishing new targets and supporting the completion of necessary documentation, for example proposals, </w:t>
      </w:r>
      <w:r w:rsidR="00AC3479" w:rsidRPr="1021D749">
        <w:t>invoices,</w:t>
      </w:r>
      <w:r w:rsidRPr="1021D749">
        <w:t xml:space="preserve"> and contracts.</w:t>
      </w:r>
    </w:p>
    <w:p w14:paraId="1A4205DE" w14:textId="77777777" w:rsidR="007C06F4" w:rsidRPr="00F67F44" w:rsidRDefault="007C06F4" w:rsidP="007C06F4">
      <w:pPr>
        <w:pStyle w:val="ListParagraph"/>
        <w:numPr>
          <w:ilvl w:val="0"/>
          <w:numId w:val="10"/>
        </w:numPr>
        <w:spacing w:after="120" w:line="240" w:lineRule="auto"/>
        <w:contextualSpacing w:val="0"/>
      </w:pPr>
      <w:r w:rsidRPr="1021D749">
        <w:t xml:space="preserve">Working closely with programme teams to clearly understand sponsorship opportunities and to align </w:t>
      </w:r>
      <w:r>
        <w:t>them with client needs</w:t>
      </w:r>
      <w:r w:rsidRPr="1021D749">
        <w:t>.</w:t>
      </w:r>
    </w:p>
    <w:p w14:paraId="71E7E2BF" w14:textId="504C6E21" w:rsidR="007C06F4" w:rsidRDefault="007C06F4" w:rsidP="007C06F4">
      <w:pPr>
        <w:pStyle w:val="ListParagraph"/>
        <w:numPr>
          <w:ilvl w:val="0"/>
          <w:numId w:val="9"/>
        </w:numPr>
        <w:autoSpaceDE w:val="0"/>
        <w:autoSpaceDN w:val="0"/>
        <w:adjustRightInd w:val="0"/>
        <w:spacing w:after="120" w:line="240" w:lineRule="auto"/>
        <w:contextualSpacing w:val="0"/>
      </w:pPr>
      <w:r w:rsidRPr="1021D749">
        <w:t xml:space="preserve">Updating </w:t>
      </w:r>
      <w:r w:rsidR="00AE4332">
        <w:t>our</w:t>
      </w:r>
      <w:r w:rsidR="00696E3D">
        <w:t xml:space="preserve"> Salesforce</w:t>
      </w:r>
      <w:r w:rsidRPr="1021D749">
        <w:t xml:space="preserve"> CRM system with required information to enable a clear and visible understanding of progress against KPIs for the Business Development team and the </w:t>
      </w:r>
      <w:proofErr w:type="gramStart"/>
      <w:r w:rsidRPr="1021D749">
        <w:t>organisation</w:t>
      </w:r>
      <w:r w:rsidR="00696E3D">
        <w:t xml:space="preserve"> as a whole</w:t>
      </w:r>
      <w:proofErr w:type="gramEnd"/>
      <w:r w:rsidRPr="1021D749">
        <w:t>.</w:t>
      </w:r>
    </w:p>
    <w:p w14:paraId="67F2B611" w14:textId="77777777" w:rsidR="007C06F4" w:rsidRDefault="007C06F4" w:rsidP="007C06F4">
      <w:pPr>
        <w:pStyle w:val="ListParagraph"/>
        <w:numPr>
          <w:ilvl w:val="0"/>
          <w:numId w:val="9"/>
        </w:numPr>
        <w:autoSpaceDE w:val="0"/>
        <w:autoSpaceDN w:val="0"/>
        <w:adjustRightInd w:val="0"/>
        <w:spacing w:after="120" w:line="240" w:lineRule="auto"/>
        <w:contextualSpacing w:val="0"/>
      </w:pPr>
      <w:r w:rsidRPr="7F7E8FA7">
        <w:t>Undertake other support tasks for the Business Development Team, in the management of external clients, as well as communication and co-ordination with internal teams.</w:t>
      </w:r>
    </w:p>
    <w:p w14:paraId="653F8D9B" w14:textId="55D67389" w:rsidR="007C06F4" w:rsidRPr="00C33576" w:rsidRDefault="007C06F4" w:rsidP="007C06F4">
      <w:pPr>
        <w:pStyle w:val="ListParagraph"/>
        <w:numPr>
          <w:ilvl w:val="0"/>
          <w:numId w:val="9"/>
        </w:numPr>
        <w:spacing w:after="0" w:line="240" w:lineRule="auto"/>
        <w:contextualSpacing w:val="0"/>
        <w:rPr>
          <w:rFonts w:ascii="Calibri" w:hAnsi="Calibri" w:cs="Calibri"/>
        </w:rPr>
      </w:pPr>
      <w:r w:rsidRPr="0E04121B">
        <w:rPr>
          <w:rFonts w:ascii="Calibri" w:hAnsi="Calibri" w:cs="Calibri"/>
        </w:rPr>
        <w:t>The role</w:t>
      </w:r>
      <w:r w:rsidR="00696E3D">
        <w:rPr>
          <w:rFonts w:ascii="Calibri" w:hAnsi="Calibri" w:cs="Calibri"/>
        </w:rPr>
        <w:t xml:space="preserve"> is likely to</w:t>
      </w:r>
      <w:r w:rsidRPr="0E04121B">
        <w:rPr>
          <w:rFonts w:ascii="Calibri" w:hAnsi="Calibri" w:cs="Calibri"/>
        </w:rPr>
        <w:t xml:space="preserve"> involve occasional travel, </w:t>
      </w:r>
      <w:r w:rsidR="00696E3D">
        <w:rPr>
          <w:rFonts w:ascii="Calibri" w:hAnsi="Calibri" w:cs="Calibri"/>
        </w:rPr>
        <w:t>in support of our work, and may include</w:t>
      </w:r>
      <w:r w:rsidRPr="0E04121B">
        <w:rPr>
          <w:rFonts w:ascii="Calibri" w:hAnsi="Calibri" w:cs="Calibri"/>
        </w:rPr>
        <w:t xml:space="preserve"> attending other relevant STEM industry events.</w:t>
      </w:r>
    </w:p>
    <w:p w14:paraId="1B161805" w14:textId="77777777" w:rsidR="006909AE" w:rsidRDefault="006909AE" w:rsidP="005F7D5C">
      <w:pPr>
        <w:pStyle w:val="Heading2"/>
        <w:spacing w:before="0" w:line="240" w:lineRule="auto"/>
        <w:contextualSpacing/>
        <w:rPr>
          <w:rFonts w:asciiTheme="minorHAnsi" w:hAnsiTheme="minorHAnsi" w:cstheme="minorHAnsi"/>
          <w:b/>
          <w:color w:val="auto"/>
          <w:sz w:val="22"/>
          <w:szCs w:val="22"/>
        </w:rPr>
      </w:pPr>
    </w:p>
    <w:p w14:paraId="0B436ECD" w14:textId="119BA503" w:rsidR="005F7D5C" w:rsidRPr="005F7D5C" w:rsidRDefault="000119B4" w:rsidP="005F7D5C">
      <w:pPr>
        <w:pStyle w:val="Heading2"/>
        <w:spacing w:before="0" w:line="240" w:lineRule="auto"/>
        <w:contextualSpacing/>
        <w:rPr>
          <w:rFonts w:asciiTheme="minorHAnsi" w:hAnsiTheme="minorHAnsi" w:cstheme="minorHAnsi"/>
          <w:b/>
          <w:i/>
          <w:color w:val="auto"/>
          <w:sz w:val="22"/>
        </w:rPr>
      </w:pPr>
      <w:r w:rsidRPr="005F7D5C">
        <w:rPr>
          <w:rFonts w:asciiTheme="minorHAnsi" w:hAnsiTheme="minorHAnsi" w:cstheme="minorHAnsi"/>
          <w:b/>
          <w:color w:val="auto"/>
          <w:sz w:val="22"/>
          <w:szCs w:val="22"/>
        </w:rPr>
        <w:t>Other duties</w:t>
      </w:r>
    </w:p>
    <w:p w14:paraId="422FB257" w14:textId="13D4BCB9" w:rsidR="008C224A" w:rsidRDefault="008F17AB" w:rsidP="008C224A">
      <w:pPr>
        <w:spacing w:after="120"/>
        <w:rPr>
          <w:rFonts w:asciiTheme="minorHAnsi" w:hAnsiTheme="minorHAnsi" w:cstheme="minorBidi"/>
          <w:color w:val="000000" w:themeColor="text1"/>
        </w:rPr>
      </w:pPr>
      <w:r w:rsidRPr="00630580">
        <w:rPr>
          <w:rFonts w:asciiTheme="minorHAnsi" w:hAnsiTheme="minorHAnsi" w:cstheme="minorBidi"/>
          <w:color w:val="000000" w:themeColor="text1"/>
        </w:rPr>
        <w:t xml:space="preserve">This job description sets out the requirements of the role at the time it was drawn up and which may change over time. The </w:t>
      </w:r>
      <w:r>
        <w:rPr>
          <w:rFonts w:asciiTheme="minorHAnsi" w:hAnsiTheme="minorHAnsi" w:cstheme="minorBidi"/>
          <w:color w:val="000000" w:themeColor="text1"/>
        </w:rPr>
        <w:t>Business Development Executive</w:t>
      </w:r>
      <w:r w:rsidRPr="00630580">
        <w:rPr>
          <w:rFonts w:asciiTheme="minorHAnsi" w:hAnsiTheme="minorHAnsi" w:cstheme="minorBidi"/>
          <w:color w:val="000000" w:themeColor="text1"/>
        </w:rPr>
        <w:t xml:space="preserve"> will be expected to undertake other tasks or duties as required; work in line with EngineeringUK’s Quality Management System (QMS); and </w:t>
      </w:r>
      <w:proofErr w:type="gramStart"/>
      <w:r w:rsidRPr="00630580">
        <w:rPr>
          <w:rFonts w:asciiTheme="minorHAnsi" w:hAnsiTheme="minorHAnsi" w:cstheme="minorBidi"/>
          <w:color w:val="000000" w:themeColor="text1"/>
        </w:rPr>
        <w:t>comply with EngineeringUK’s data protection policies at all times</w:t>
      </w:r>
      <w:proofErr w:type="gramEnd"/>
      <w:r w:rsidRPr="00630580">
        <w:rPr>
          <w:rFonts w:asciiTheme="minorHAnsi" w:hAnsiTheme="minorHAnsi" w:cstheme="minorBidi"/>
          <w:color w:val="000000" w:themeColor="text1"/>
        </w:rPr>
        <w:t>.</w:t>
      </w:r>
    </w:p>
    <w:p w14:paraId="6358C74B" w14:textId="77777777" w:rsidR="00AE4332" w:rsidRPr="00AE4332" w:rsidRDefault="00AE4332" w:rsidP="008C224A">
      <w:pPr>
        <w:spacing w:after="120"/>
        <w:rPr>
          <w:rFonts w:asciiTheme="minorHAnsi" w:hAnsiTheme="minorHAnsi" w:cstheme="minorBidi"/>
          <w:color w:val="000000" w:themeColor="text1"/>
        </w:rPr>
      </w:pPr>
    </w:p>
    <w:p w14:paraId="20A7F5D6" w14:textId="32754571" w:rsidR="005F7D5C" w:rsidRPr="005F7D5C" w:rsidRDefault="000119B4" w:rsidP="000119B4">
      <w:pPr>
        <w:pStyle w:val="ListBullet"/>
        <w:numPr>
          <w:ilvl w:val="0"/>
          <w:numId w:val="0"/>
        </w:numPr>
        <w:rPr>
          <w:rFonts w:cstheme="minorHAnsi"/>
          <w:b/>
          <w:i/>
          <w:sz w:val="22"/>
        </w:rPr>
      </w:pPr>
      <w:r w:rsidRPr="005F7D5C">
        <w:rPr>
          <w:rFonts w:cstheme="minorHAnsi"/>
          <w:b/>
          <w:sz w:val="22"/>
        </w:rPr>
        <w:t>Person specification</w:t>
      </w:r>
    </w:p>
    <w:p w14:paraId="4907E1F3" w14:textId="77777777" w:rsidR="000119B4" w:rsidRPr="005F7D5C" w:rsidRDefault="000119B4" w:rsidP="000119B4">
      <w:pPr>
        <w:pStyle w:val="Heading3"/>
        <w:spacing w:line="312" w:lineRule="auto"/>
        <w:rPr>
          <w:rFonts w:asciiTheme="minorHAnsi" w:hAnsiTheme="minorHAnsi" w:cstheme="minorHAnsi"/>
          <w:b/>
          <w:color w:val="auto"/>
          <w:sz w:val="22"/>
          <w:szCs w:val="22"/>
        </w:rPr>
      </w:pPr>
      <w:r w:rsidRPr="005F7D5C">
        <w:rPr>
          <w:rFonts w:asciiTheme="minorHAnsi" w:hAnsiTheme="minorHAnsi" w:cstheme="minorHAnsi"/>
          <w:color w:val="auto"/>
          <w:sz w:val="22"/>
        </w:rPr>
        <w:t>Educational requirements</w:t>
      </w:r>
    </w:p>
    <w:p w14:paraId="3C7C874C" w14:textId="42B77A1F" w:rsidR="0072386C" w:rsidRPr="00AE4332" w:rsidRDefault="00696E3D" w:rsidP="00AE4332">
      <w:pPr>
        <w:widowControl/>
        <w:numPr>
          <w:ilvl w:val="0"/>
          <w:numId w:val="5"/>
        </w:numPr>
        <w:adjustRightInd w:val="0"/>
        <w:spacing w:after="120"/>
        <w:rPr>
          <w:rFonts w:asciiTheme="minorHAnsi" w:hAnsiTheme="minorHAnsi" w:cstheme="minorBidi"/>
          <w:color w:val="000000"/>
        </w:rPr>
      </w:pPr>
      <w:r>
        <w:rPr>
          <w:rFonts w:asciiTheme="minorHAnsi" w:hAnsiTheme="minorHAnsi" w:cstheme="minorBidi"/>
          <w:color w:val="000000" w:themeColor="text1"/>
        </w:rPr>
        <w:t xml:space="preserve">Evidence of </w:t>
      </w:r>
      <w:r w:rsidR="00D43BCF">
        <w:rPr>
          <w:rFonts w:asciiTheme="minorHAnsi" w:hAnsiTheme="minorHAnsi" w:cstheme="minorBidi"/>
          <w:color w:val="000000" w:themeColor="text1"/>
        </w:rPr>
        <w:t>researching and identifying business opportunities across various sectors.</w:t>
      </w:r>
    </w:p>
    <w:p w14:paraId="0181EBED" w14:textId="77777777" w:rsidR="000119B4" w:rsidRPr="005F7D5C" w:rsidRDefault="000119B4" w:rsidP="000119B4">
      <w:pPr>
        <w:pStyle w:val="Heading3"/>
        <w:spacing w:line="312" w:lineRule="auto"/>
        <w:rPr>
          <w:rFonts w:asciiTheme="minorHAnsi" w:hAnsiTheme="minorHAnsi" w:cstheme="minorHAnsi"/>
          <w:color w:val="auto"/>
          <w:sz w:val="22"/>
        </w:rPr>
      </w:pPr>
      <w:r w:rsidRPr="005F7D5C">
        <w:rPr>
          <w:rFonts w:asciiTheme="minorHAnsi" w:hAnsiTheme="minorHAnsi" w:cstheme="minorHAnsi"/>
          <w:color w:val="auto"/>
          <w:sz w:val="22"/>
        </w:rPr>
        <w:t>Essential experience and attributes</w:t>
      </w:r>
    </w:p>
    <w:p w14:paraId="34AFF2A7" w14:textId="2681D028" w:rsidR="008F17AB" w:rsidRPr="00F67F44" w:rsidRDefault="008F17AB" w:rsidP="008F17AB">
      <w:pPr>
        <w:widowControl/>
        <w:numPr>
          <w:ilvl w:val="0"/>
          <w:numId w:val="6"/>
        </w:numPr>
        <w:adjustRightInd w:val="0"/>
        <w:spacing w:after="120"/>
        <w:rPr>
          <w:rFonts w:asciiTheme="minorHAnsi" w:hAnsiTheme="minorHAnsi" w:cstheme="minorBidi"/>
          <w:color w:val="000000"/>
        </w:rPr>
      </w:pPr>
      <w:r w:rsidRPr="0DA1CA02">
        <w:rPr>
          <w:rFonts w:asciiTheme="minorHAnsi" w:hAnsiTheme="minorHAnsi" w:cstheme="minorBidi"/>
          <w:color w:val="000000" w:themeColor="text1"/>
        </w:rPr>
        <w:t>Strong interest in Business Development</w:t>
      </w:r>
      <w:r w:rsidR="00696E3D">
        <w:rPr>
          <w:rFonts w:asciiTheme="minorHAnsi" w:hAnsiTheme="minorHAnsi" w:cstheme="minorBidi"/>
          <w:color w:val="000000" w:themeColor="text1"/>
        </w:rPr>
        <w:t>.</w:t>
      </w:r>
    </w:p>
    <w:p w14:paraId="5CFCCA95" w14:textId="4B7225EF" w:rsidR="008F17AB" w:rsidRPr="000D0F4D" w:rsidRDefault="008F17AB" w:rsidP="008F17AB">
      <w:pPr>
        <w:widowControl/>
        <w:numPr>
          <w:ilvl w:val="0"/>
          <w:numId w:val="6"/>
        </w:numPr>
        <w:autoSpaceDE/>
        <w:autoSpaceDN/>
        <w:spacing w:after="120"/>
        <w:rPr>
          <w:color w:val="000000" w:themeColor="text1"/>
        </w:rPr>
      </w:pPr>
      <w:r w:rsidRPr="02535DF6">
        <w:rPr>
          <w:rFonts w:asciiTheme="minorHAnsi" w:hAnsiTheme="minorHAnsi" w:cstheme="minorBidi"/>
          <w:color w:val="000000" w:themeColor="text1"/>
        </w:rPr>
        <w:t>Good knowledge and experience in researching industry sectors and companies to help identify opportunities</w:t>
      </w:r>
      <w:r>
        <w:rPr>
          <w:rFonts w:asciiTheme="minorHAnsi" w:hAnsiTheme="minorHAnsi" w:cstheme="minorBidi"/>
          <w:color w:val="000000" w:themeColor="text1"/>
        </w:rPr>
        <w:t>.</w:t>
      </w:r>
    </w:p>
    <w:p w14:paraId="08B77CE1" w14:textId="1791393B" w:rsidR="00AC3479" w:rsidRPr="00AF34F9" w:rsidRDefault="008F17AB" w:rsidP="00AF34F9">
      <w:pPr>
        <w:widowControl/>
        <w:numPr>
          <w:ilvl w:val="0"/>
          <w:numId w:val="6"/>
        </w:numPr>
        <w:autoSpaceDE/>
        <w:autoSpaceDN/>
        <w:spacing w:after="120"/>
        <w:rPr>
          <w:color w:val="000000" w:themeColor="text1"/>
        </w:rPr>
      </w:pPr>
      <w:r w:rsidRPr="000D0F4D">
        <w:rPr>
          <w:rFonts w:asciiTheme="minorHAnsi" w:hAnsiTheme="minorHAnsi" w:cstheme="minorHAnsi"/>
          <w:color w:val="000000"/>
        </w:rPr>
        <w:t>Ability to create, maintain and develop effective working relationships with clients, as well as with colleagues in the organisation.</w:t>
      </w:r>
      <w:r w:rsidRPr="000D0F4D">
        <w:rPr>
          <w:rFonts w:asciiTheme="minorHAnsi" w:hAnsiTheme="minorHAnsi" w:cstheme="minorBidi"/>
          <w:color w:val="000000" w:themeColor="text1"/>
        </w:rPr>
        <w:t xml:space="preserve"> </w:t>
      </w:r>
    </w:p>
    <w:p w14:paraId="0915F0D7" w14:textId="77777777" w:rsidR="008F17AB" w:rsidRPr="00F67F44" w:rsidRDefault="008F17AB" w:rsidP="008F17AB">
      <w:pPr>
        <w:widowControl/>
        <w:numPr>
          <w:ilvl w:val="0"/>
          <w:numId w:val="6"/>
        </w:numPr>
        <w:adjustRightInd w:val="0"/>
        <w:spacing w:after="120"/>
        <w:rPr>
          <w:rFonts w:asciiTheme="minorHAnsi" w:hAnsiTheme="minorHAnsi" w:cstheme="minorHAnsi"/>
          <w:color w:val="000000"/>
        </w:rPr>
      </w:pPr>
      <w:r w:rsidRPr="000D0F4D">
        <w:rPr>
          <w:rFonts w:asciiTheme="minorHAnsi" w:hAnsiTheme="minorHAnsi" w:cstheme="minorHAnsi"/>
          <w:color w:val="000000"/>
        </w:rPr>
        <w:t xml:space="preserve">A strong team player </w:t>
      </w:r>
      <w:r>
        <w:rPr>
          <w:rFonts w:asciiTheme="minorHAnsi" w:hAnsiTheme="minorHAnsi" w:cstheme="minorHAnsi"/>
          <w:color w:val="000000"/>
        </w:rPr>
        <w:t>who enjoys working collaboratively for the mutual benefit of the organisation.</w:t>
      </w:r>
    </w:p>
    <w:p w14:paraId="29C51058" w14:textId="77777777" w:rsidR="008F17AB" w:rsidRPr="00F67F44" w:rsidRDefault="008F17AB" w:rsidP="008F17AB">
      <w:pPr>
        <w:widowControl/>
        <w:numPr>
          <w:ilvl w:val="0"/>
          <w:numId w:val="6"/>
        </w:numPr>
        <w:adjustRightInd w:val="0"/>
        <w:spacing w:after="120"/>
        <w:rPr>
          <w:rFonts w:asciiTheme="minorHAnsi" w:hAnsiTheme="minorHAnsi" w:cstheme="minorHAnsi"/>
          <w:color w:val="000000"/>
        </w:rPr>
      </w:pPr>
      <w:r>
        <w:rPr>
          <w:rFonts w:asciiTheme="minorHAnsi" w:hAnsiTheme="minorHAnsi" w:cstheme="minorHAnsi"/>
          <w:color w:val="000000"/>
        </w:rPr>
        <w:t xml:space="preserve">An interest in consultative selling by </w:t>
      </w:r>
      <w:r w:rsidRPr="00046534">
        <w:rPr>
          <w:rFonts w:asciiTheme="minorHAnsi" w:hAnsiTheme="minorHAnsi" w:cstheme="minorHAnsi"/>
          <w:color w:val="000000"/>
        </w:rPr>
        <w:t>identifying and understanding customer needs and translating these into solutions</w:t>
      </w:r>
      <w:r>
        <w:rPr>
          <w:rFonts w:asciiTheme="minorHAnsi" w:hAnsiTheme="minorHAnsi" w:cstheme="minorHAnsi"/>
          <w:color w:val="000000"/>
        </w:rPr>
        <w:t>.</w:t>
      </w:r>
    </w:p>
    <w:p w14:paraId="0810C834" w14:textId="77777777" w:rsidR="008F17AB" w:rsidRPr="00F67F44" w:rsidRDefault="008F17AB" w:rsidP="008F17AB">
      <w:pPr>
        <w:widowControl/>
        <w:numPr>
          <w:ilvl w:val="0"/>
          <w:numId w:val="6"/>
        </w:numPr>
        <w:adjustRightInd w:val="0"/>
        <w:spacing w:after="120"/>
        <w:rPr>
          <w:rFonts w:asciiTheme="minorHAnsi" w:hAnsiTheme="minorHAnsi" w:cstheme="minorHAnsi"/>
          <w:color w:val="000000"/>
        </w:rPr>
      </w:pPr>
      <w:r w:rsidRPr="00046534">
        <w:rPr>
          <w:rFonts w:asciiTheme="minorHAnsi" w:hAnsiTheme="minorHAnsi" w:cstheme="minorHAnsi"/>
          <w:color w:val="000000"/>
        </w:rPr>
        <w:t xml:space="preserve">Experience of writing </w:t>
      </w:r>
      <w:r>
        <w:rPr>
          <w:rFonts w:asciiTheme="minorHAnsi" w:hAnsiTheme="minorHAnsi" w:cstheme="minorHAnsi"/>
          <w:color w:val="000000"/>
        </w:rPr>
        <w:t>in a professional context.</w:t>
      </w:r>
    </w:p>
    <w:p w14:paraId="06DD2A44" w14:textId="77777777" w:rsidR="008F17AB" w:rsidRPr="00F67F44" w:rsidRDefault="008F17AB" w:rsidP="008F17AB">
      <w:pPr>
        <w:widowControl/>
        <w:numPr>
          <w:ilvl w:val="0"/>
          <w:numId w:val="6"/>
        </w:numPr>
        <w:adjustRightInd w:val="0"/>
        <w:spacing w:after="120"/>
        <w:rPr>
          <w:rFonts w:asciiTheme="minorHAnsi" w:hAnsiTheme="minorHAnsi" w:cstheme="minorHAnsi"/>
          <w:color w:val="000000"/>
        </w:rPr>
      </w:pPr>
      <w:r w:rsidRPr="00046534">
        <w:rPr>
          <w:rFonts w:asciiTheme="minorHAnsi" w:hAnsiTheme="minorHAnsi" w:cstheme="minorHAnsi"/>
          <w:color w:val="000000"/>
        </w:rPr>
        <w:t>Ability to think creatively and innovatively</w:t>
      </w:r>
      <w:r>
        <w:rPr>
          <w:rFonts w:asciiTheme="minorHAnsi" w:hAnsiTheme="minorHAnsi" w:cstheme="minorHAnsi"/>
          <w:color w:val="000000"/>
        </w:rPr>
        <w:t>.</w:t>
      </w:r>
      <w:r w:rsidRPr="00046534">
        <w:rPr>
          <w:rFonts w:asciiTheme="minorHAnsi" w:hAnsiTheme="minorHAnsi" w:cstheme="minorHAnsi"/>
          <w:color w:val="000000"/>
        </w:rPr>
        <w:t xml:space="preserve"> </w:t>
      </w:r>
    </w:p>
    <w:p w14:paraId="6DAB2F18" w14:textId="77777777" w:rsidR="008F17AB" w:rsidRDefault="008F17AB" w:rsidP="008F17AB">
      <w:pPr>
        <w:widowControl/>
        <w:numPr>
          <w:ilvl w:val="0"/>
          <w:numId w:val="6"/>
        </w:numPr>
        <w:adjustRightInd w:val="0"/>
        <w:spacing w:after="120"/>
        <w:rPr>
          <w:rFonts w:asciiTheme="minorHAnsi" w:hAnsiTheme="minorHAnsi" w:cstheme="minorBidi"/>
          <w:color w:val="000000"/>
        </w:rPr>
      </w:pPr>
      <w:r>
        <w:rPr>
          <w:rFonts w:asciiTheme="minorHAnsi" w:hAnsiTheme="minorHAnsi" w:cstheme="minorBidi"/>
          <w:color w:val="000000" w:themeColor="text1"/>
        </w:rPr>
        <w:t>A</w:t>
      </w:r>
      <w:r w:rsidRPr="0E04121B">
        <w:rPr>
          <w:rFonts w:asciiTheme="minorHAnsi" w:hAnsiTheme="minorHAnsi" w:cstheme="minorBidi"/>
          <w:color w:val="000000" w:themeColor="text1"/>
        </w:rPr>
        <w:t>ttention to detail, ensuring that high levels of quality are achieved.</w:t>
      </w:r>
    </w:p>
    <w:p w14:paraId="5B3A94FE" w14:textId="77777777" w:rsidR="008F17AB" w:rsidRPr="00C33576" w:rsidRDefault="008F17AB" w:rsidP="008F17AB">
      <w:pPr>
        <w:widowControl/>
        <w:numPr>
          <w:ilvl w:val="0"/>
          <w:numId w:val="6"/>
        </w:numPr>
        <w:autoSpaceDE/>
        <w:autoSpaceDN/>
        <w:spacing w:after="120"/>
        <w:rPr>
          <w:color w:val="000000" w:themeColor="text1"/>
        </w:rPr>
      </w:pPr>
      <w:r w:rsidRPr="02535DF6">
        <w:rPr>
          <w:rFonts w:asciiTheme="minorHAnsi" w:hAnsiTheme="minorHAnsi" w:cstheme="minorBidi"/>
          <w:color w:val="000000" w:themeColor="text1"/>
        </w:rPr>
        <w:t xml:space="preserve">Strong communication skills and ability to use MS Office, including Word, Excel and PowerPoint.  </w:t>
      </w:r>
    </w:p>
    <w:p w14:paraId="15962521" w14:textId="77777777" w:rsidR="005F7D5C" w:rsidRPr="005F7D5C" w:rsidRDefault="005F7D5C" w:rsidP="005F7D5C">
      <w:pPr>
        <w:pStyle w:val="ListBullet"/>
        <w:numPr>
          <w:ilvl w:val="0"/>
          <w:numId w:val="0"/>
        </w:numPr>
        <w:ind w:left="720"/>
        <w:rPr>
          <w:rFonts w:cstheme="minorHAnsi"/>
        </w:rPr>
      </w:pPr>
    </w:p>
    <w:p w14:paraId="50E17440" w14:textId="77777777" w:rsidR="000119B4" w:rsidRPr="005F7D5C" w:rsidRDefault="000119B4" w:rsidP="000119B4">
      <w:pPr>
        <w:pStyle w:val="Heading3"/>
        <w:spacing w:line="312" w:lineRule="auto"/>
        <w:rPr>
          <w:rFonts w:asciiTheme="minorHAnsi" w:hAnsiTheme="minorHAnsi" w:cstheme="minorHAnsi"/>
          <w:color w:val="auto"/>
          <w:sz w:val="22"/>
        </w:rPr>
      </w:pPr>
      <w:r w:rsidRPr="005F7D5C">
        <w:rPr>
          <w:rFonts w:asciiTheme="minorHAnsi" w:hAnsiTheme="minorHAnsi" w:cstheme="minorHAnsi"/>
          <w:color w:val="auto"/>
          <w:sz w:val="22"/>
        </w:rPr>
        <w:t xml:space="preserve">Desirable experiences and attributes </w:t>
      </w:r>
    </w:p>
    <w:p w14:paraId="5A6F224D" w14:textId="1EF34A44" w:rsidR="00696E3D" w:rsidRDefault="00696E3D" w:rsidP="00D36A96">
      <w:pPr>
        <w:widowControl/>
        <w:numPr>
          <w:ilvl w:val="0"/>
          <w:numId w:val="6"/>
        </w:numPr>
        <w:autoSpaceDE/>
        <w:autoSpaceDN/>
        <w:spacing w:after="120"/>
        <w:rPr>
          <w:rFonts w:asciiTheme="minorHAnsi" w:hAnsiTheme="minorHAnsi" w:cstheme="minorBidi"/>
          <w:color w:val="000000" w:themeColor="text1"/>
        </w:rPr>
      </w:pPr>
      <w:r>
        <w:rPr>
          <w:rFonts w:asciiTheme="minorHAnsi" w:hAnsiTheme="minorHAnsi" w:cstheme="minorBidi"/>
          <w:color w:val="000000" w:themeColor="text1"/>
        </w:rPr>
        <w:t>S</w:t>
      </w:r>
      <w:r w:rsidRPr="0DA1CA02">
        <w:rPr>
          <w:rFonts w:asciiTheme="minorHAnsi" w:hAnsiTheme="minorHAnsi" w:cstheme="minorBidi"/>
          <w:color w:val="000000" w:themeColor="text1"/>
        </w:rPr>
        <w:t xml:space="preserve">ome experience of </w:t>
      </w:r>
      <w:r w:rsidRPr="00D000F6">
        <w:rPr>
          <w:rFonts w:asciiTheme="minorHAnsi" w:hAnsiTheme="minorHAnsi" w:cstheme="minorBidi"/>
          <w:color w:val="000000" w:themeColor="text1"/>
        </w:rPr>
        <w:t>working with</w:t>
      </w:r>
      <w:r w:rsidRPr="0DA1CA02">
        <w:rPr>
          <w:rFonts w:asciiTheme="minorHAnsi" w:hAnsiTheme="minorHAnsi" w:cstheme="minorBidi"/>
          <w:color w:val="000000" w:themeColor="text1"/>
        </w:rPr>
        <w:t xml:space="preserve"> businesses in different sectors</w:t>
      </w:r>
      <w:r>
        <w:rPr>
          <w:rFonts w:asciiTheme="minorHAnsi" w:hAnsiTheme="minorHAnsi" w:cstheme="minorBidi"/>
          <w:color w:val="000000" w:themeColor="text1"/>
        </w:rPr>
        <w:t>.</w:t>
      </w:r>
    </w:p>
    <w:p w14:paraId="67545983" w14:textId="71B2262B" w:rsidR="00D36A96" w:rsidRDefault="00D36A96" w:rsidP="00D36A96">
      <w:pPr>
        <w:widowControl/>
        <w:numPr>
          <w:ilvl w:val="0"/>
          <w:numId w:val="6"/>
        </w:numPr>
        <w:autoSpaceDE/>
        <w:autoSpaceDN/>
        <w:spacing w:after="120"/>
        <w:rPr>
          <w:rFonts w:asciiTheme="minorHAnsi" w:hAnsiTheme="minorHAnsi" w:cstheme="minorBidi"/>
          <w:color w:val="000000" w:themeColor="text1"/>
        </w:rPr>
      </w:pPr>
      <w:r>
        <w:rPr>
          <w:rFonts w:asciiTheme="minorHAnsi" w:hAnsiTheme="minorHAnsi" w:cstheme="minorBidi"/>
          <w:color w:val="000000" w:themeColor="text1"/>
        </w:rPr>
        <w:t xml:space="preserve">An </w:t>
      </w:r>
      <w:r w:rsidRPr="02535DF6">
        <w:rPr>
          <w:rFonts w:asciiTheme="minorHAnsi" w:hAnsiTheme="minorHAnsi" w:cstheme="minorBidi"/>
          <w:color w:val="000000" w:themeColor="text1"/>
        </w:rPr>
        <w:t>appreciation of the importance of STEM in the future skills of young people.</w:t>
      </w:r>
    </w:p>
    <w:p w14:paraId="44384A60" w14:textId="1D9958E0" w:rsidR="00D000F6" w:rsidRPr="008D3D20" w:rsidRDefault="00D000F6" w:rsidP="00D36A96">
      <w:pPr>
        <w:widowControl/>
        <w:numPr>
          <w:ilvl w:val="0"/>
          <w:numId w:val="6"/>
        </w:numPr>
        <w:autoSpaceDE/>
        <w:autoSpaceDN/>
        <w:spacing w:after="120"/>
        <w:rPr>
          <w:rFonts w:asciiTheme="minorHAnsi" w:hAnsiTheme="minorHAnsi" w:cstheme="minorBidi"/>
          <w:color w:val="000000" w:themeColor="text1"/>
        </w:rPr>
      </w:pPr>
      <w:r>
        <w:rPr>
          <w:rFonts w:asciiTheme="minorHAnsi" w:hAnsiTheme="minorHAnsi" w:cstheme="minorBidi"/>
          <w:color w:val="000000" w:themeColor="text1"/>
        </w:rPr>
        <w:t>Familiarity with CRM systems</w:t>
      </w:r>
      <w:r w:rsidR="00696E3D">
        <w:rPr>
          <w:rFonts w:asciiTheme="minorHAnsi" w:hAnsiTheme="minorHAnsi" w:cstheme="minorBidi"/>
          <w:color w:val="000000" w:themeColor="text1"/>
        </w:rPr>
        <w:t>.</w:t>
      </w:r>
    </w:p>
    <w:p w14:paraId="6370FAD1" w14:textId="77777777" w:rsidR="000119B4" w:rsidRPr="005F7D5C" w:rsidRDefault="000119B4" w:rsidP="000119B4">
      <w:pPr>
        <w:rPr>
          <w:rFonts w:asciiTheme="minorHAnsi" w:hAnsiTheme="minorHAnsi" w:cstheme="minorHAnsi"/>
          <w:b/>
        </w:rPr>
      </w:pPr>
    </w:p>
    <w:p w14:paraId="00530749" w14:textId="77777777" w:rsidR="000119B4" w:rsidRPr="005F7D5C" w:rsidRDefault="000119B4" w:rsidP="000119B4">
      <w:pPr>
        <w:adjustRightInd w:val="0"/>
        <w:rPr>
          <w:rFonts w:asciiTheme="minorHAnsi" w:hAnsiTheme="minorHAnsi" w:cstheme="minorHAnsi"/>
          <w:b/>
        </w:rPr>
      </w:pPr>
      <w:r w:rsidRPr="005F7D5C">
        <w:rPr>
          <w:rFonts w:asciiTheme="minorHAnsi" w:hAnsiTheme="minorHAnsi" w:cstheme="minorHAnsi"/>
          <w:b/>
        </w:rPr>
        <w:t>Applying for this role</w:t>
      </w:r>
    </w:p>
    <w:p w14:paraId="0C4B2974" w14:textId="77777777" w:rsidR="000119B4" w:rsidRPr="005F7D5C" w:rsidRDefault="000119B4" w:rsidP="000119B4">
      <w:pPr>
        <w:adjustRightInd w:val="0"/>
        <w:contextualSpacing/>
        <w:rPr>
          <w:rFonts w:asciiTheme="minorHAnsi" w:hAnsiTheme="minorHAnsi" w:cstheme="minorHAnsi"/>
        </w:rPr>
      </w:pPr>
    </w:p>
    <w:p w14:paraId="3A8207E1" w14:textId="67C17977" w:rsidR="000119B4" w:rsidRPr="005F7D5C" w:rsidRDefault="000119B4" w:rsidP="000119B4">
      <w:pPr>
        <w:adjustRightInd w:val="0"/>
        <w:contextualSpacing/>
        <w:rPr>
          <w:rFonts w:asciiTheme="minorHAnsi" w:hAnsiTheme="minorHAnsi" w:cstheme="minorHAnsi"/>
        </w:rPr>
      </w:pPr>
      <w:r w:rsidRPr="005F7D5C">
        <w:rPr>
          <w:rFonts w:asciiTheme="minorHAnsi" w:hAnsiTheme="minorHAnsi" w:cstheme="minorHAnsi"/>
        </w:rPr>
        <w:t xml:space="preserve">Please send a CV and statement in support </w:t>
      </w:r>
      <w:r w:rsidR="0072386C">
        <w:rPr>
          <w:rFonts w:asciiTheme="minorHAnsi" w:hAnsiTheme="minorHAnsi" w:cstheme="minorHAnsi"/>
        </w:rPr>
        <w:t xml:space="preserve">of </w:t>
      </w:r>
      <w:r w:rsidRPr="005F7D5C">
        <w:rPr>
          <w:rFonts w:asciiTheme="minorHAnsi" w:hAnsiTheme="minorHAnsi" w:cstheme="minorHAnsi"/>
        </w:rPr>
        <w:t xml:space="preserve">your application (detailing how you fulfil the key criteria for the role) by email to </w:t>
      </w:r>
      <w:hyperlink r:id="rId8" w:history="1">
        <w:r w:rsidRPr="005F7D5C">
          <w:rPr>
            <w:rStyle w:val="Hyperlink"/>
            <w:rFonts w:asciiTheme="minorHAnsi" w:hAnsiTheme="minorHAnsi" w:cstheme="minorHAnsi"/>
            <w:color w:val="auto"/>
          </w:rPr>
          <w:t>HR@engineeringuk.com</w:t>
        </w:r>
      </w:hyperlink>
      <w:r w:rsidRPr="005F7D5C">
        <w:rPr>
          <w:rFonts w:asciiTheme="minorHAnsi" w:hAnsiTheme="minorHAnsi" w:cstheme="minorHAnsi"/>
        </w:rPr>
        <w:t xml:space="preserve">, quoting the job title in the subject of your email. </w:t>
      </w:r>
      <w:r w:rsidRPr="005F7D5C">
        <w:rPr>
          <w:rFonts w:asciiTheme="minorHAnsi" w:hAnsiTheme="minorHAnsi" w:cstheme="minorHAnsi"/>
          <w:b/>
        </w:rPr>
        <w:t>Your personal statement should include a short paragraph on each of the criteria listed in the Person Specification to show why you would be a suitable candidate for this role.</w:t>
      </w:r>
    </w:p>
    <w:p w14:paraId="1E4D7EB2" w14:textId="77777777" w:rsidR="00791B9F" w:rsidRDefault="00791B9F" w:rsidP="000119B4">
      <w:pPr>
        <w:adjustRightInd w:val="0"/>
        <w:contextualSpacing/>
        <w:rPr>
          <w:rFonts w:asciiTheme="minorHAnsi" w:hAnsiTheme="minorHAnsi" w:cstheme="minorHAnsi"/>
        </w:rPr>
      </w:pPr>
    </w:p>
    <w:p w14:paraId="2975288F" w14:textId="708A387D" w:rsidR="000119B4" w:rsidRPr="005F7D5C" w:rsidRDefault="000119B4" w:rsidP="000119B4">
      <w:pPr>
        <w:adjustRightInd w:val="0"/>
        <w:contextualSpacing/>
        <w:rPr>
          <w:rFonts w:asciiTheme="minorHAnsi" w:hAnsiTheme="minorHAnsi" w:cstheme="minorHAnsi"/>
        </w:rPr>
      </w:pPr>
      <w:r w:rsidRPr="005F7D5C">
        <w:rPr>
          <w:rFonts w:asciiTheme="minorHAnsi" w:hAnsiTheme="minorHAnsi" w:cstheme="minorHAnsi"/>
        </w:rPr>
        <w:t xml:space="preserve">The deadline for applications is before 12:00 noon on </w:t>
      </w:r>
      <w:r w:rsidR="00D36A96">
        <w:rPr>
          <w:rFonts w:asciiTheme="minorHAnsi" w:hAnsiTheme="minorHAnsi" w:cstheme="minorHAnsi"/>
        </w:rPr>
        <w:t>16</w:t>
      </w:r>
      <w:r w:rsidR="00D36A96" w:rsidRPr="00D36A96">
        <w:rPr>
          <w:rFonts w:asciiTheme="minorHAnsi" w:hAnsiTheme="minorHAnsi" w:cstheme="minorHAnsi"/>
          <w:vertAlign w:val="superscript"/>
        </w:rPr>
        <w:t>th</w:t>
      </w:r>
      <w:r w:rsidR="00D36A96">
        <w:rPr>
          <w:rFonts w:asciiTheme="minorHAnsi" w:hAnsiTheme="minorHAnsi" w:cstheme="minorHAnsi"/>
        </w:rPr>
        <w:t xml:space="preserve"> April 2021.</w:t>
      </w:r>
      <w:r w:rsidRPr="005F7D5C">
        <w:rPr>
          <w:rFonts w:asciiTheme="minorHAnsi" w:hAnsiTheme="minorHAnsi" w:cstheme="minorHAnsi"/>
        </w:rPr>
        <w:t xml:space="preserve"> </w:t>
      </w:r>
    </w:p>
    <w:p w14:paraId="6D858E65" w14:textId="544E666F" w:rsidR="000119B4" w:rsidRPr="005F7D5C" w:rsidRDefault="000119B4" w:rsidP="000119B4">
      <w:pPr>
        <w:adjustRightInd w:val="0"/>
        <w:contextualSpacing/>
        <w:rPr>
          <w:rFonts w:asciiTheme="minorHAnsi" w:hAnsiTheme="minorHAnsi" w:cstheme="minorHAnsi"/>
        </w:rPr>
      </w:pPr>
      <w:r w:rsidRPr="005F7D5C">
        <w:rPr>
          <w:rFonts w:asciiTheme="minorHAnsi" w:hAnsiTheme="minorHAnsi" w:cstheme="minorHAnsi"/>
        </w:rPr>
        <w:t xml:space="preserve">First interviews will be held on </w:t>
      </w:r>
      <w:r w:rsidR="00D36A96">
        <w:rPr>
          <w:rFonts w:asciiTheme="minorHAnsi" w:hAnsiTheme="minorHAnsi" w:cstheme="minorHAnsi"/>
        </w:rPr>
        <w:t>w/c 26</w:t>
      </w:r>
      <w:r w:rsidR="00D36A96" w:rsidRPr="00D36A96">
        <w:rPr>
          <w:rFonts w:asciiTheme="minorHAnsi" w:hAnsiTheme="minorHAnsi" w:cstheme="minorHAnsi"/>
          <w:vertAlign w:val="superscript"/>
        </w:rPr>
        <w:t>th</w:t>
      </w:r>
      <w:r w:rsidR="00D36A96">
        <w:rPr>
          <w:rFonts w:asciiTheme="minorHAnsi" w:hAnsiTheme="minorHAnsi" w:cstheme="minorHAnsi"/>
        </w:rPr>
        <w:t xml:space="preserve"> April 2021 and second interviews in early May 2021</w:t>
      </w:r>
      <w:r w:rsidR="008C224A">
        <w:rPr>
          <w:rFonts w:asciiTheme="minorHAnsi" w:hAnsiTheme="minorHAnsi" w:cstheme="minorHAnsi"/>
        </w:rPr>
        <w:t>.</w:t>
      </w:r>
    </w:p>
    <w:p w14:paraId="37B49933" w14:textId="77777777" w:rsidR="000119B4" w:rsidRPr="005F7D5C" w:rsidRDefault="000119B4" w:rsidP="000119B4">
      <w:pPr>
        <w:adjustRightInd w:val="0"/>
        <w:contextualSpacing/>
        <w:rPr>
          <w:rFonts w:asciiTheme="minorHAnsi" w:hAnsiTheme="minorHAnsi" w:cstheme="minorHAnsi"/>
        </w:rPr>
      </w:pPr>
    </w:p>
    <w:p w14:paraId="26661192" w14:textId="48E6D9F4" w:rsidR="000119B4" w:rsidRDefault="000119B4" w:rsidP="000119B4">
      <w:pPr>
        <w:adjustRightInd w:val="0"/>
        <w:contextualSpacing/>
        <w:rPr>
          <w:rFonts w:asciiTheme="minorHAnsi" w:hAnsiTheme="minorHAnsi" w:cstheme="minorHAnsi"/>
          <w:b/>
        </w:rPr>
      </w:pPr>
      <w:r w:rsidRPr="005F7D5C">
        <w:rPr>
          <w:rFonts w:asciiTheme="minorHAnsi" w:hAnsiTheme="minorHAnsi" w:cstheme="minorHAnsi"/>
          <w:b/>
        </w:rPr>
        <w:t>Interviews</w:t>
      </w:r>
    </w:p>
    <w:p w14:paraId="5B443CC8" w14:textId="77777777" w:rsidR="003627DC" w:rsidRPr="005F7D5C" w:rsidRDefault="003627DC" w:rsidP="000119B4">
      <w:pPr>
        <w:adjustRightInd w:val="0"/>
        <w:contextualSpacing/>
        <w:rPr>
          <w:rFonts w:asciiTheme="minorHAnsi" w:hAnsiTheme="minorHAnsi" w:cstheme="minorHAnsi"/>
          <w:b/>
        </w:rPr>
      </w:pPr>
    </w:p>
    <w:p w14:paraId="7803E7F7" w14:textId="23264F63" w:rsidR="003627DC" w:rsidRDefault="000119B4" w:rsidP="003627DC">
      <w:pPr>
        <w:rPr>
          <w:rFonts w:asciiTheme="minorHAnsi" w:hAnsiTheme="minorHAnsi" w:cstheme="minorHAnsi"/>
        </w:rPr>
      </w:pPr>
      <w:r w:rsidRPr="005F7D5C">
        <w:rPr>
          <w:rFonts w:asciiTheme="minorHAnsi" w:hAnsiTheme="minorHAnsi" w:cstheme="minorHAnsi"/>
        </w:rPr>
        <w:t>Applications will be assessed against the requirements for the post as set out in the Role Profile and Person Specification.</w:t>
      </w:r>
    </w:p>
    <w:p w14:paraId="0FC049B5" w14:textId="77777777" w:rsidR="003627DC" w:rsidRDefault="003627DC" w:rsidP="003627DC">
      <w:pPr>
        <w:rPr>
          <w:rFonts w:asciiTheme="minorHAnsi" w:hAnsiTheme="minorHAnsi" w:cstheme="minorHAnsi"/>
        </w:rPr>
      </w:pPr>
    </w:p>
    <w:p w14:paraId="76653F4B" w14:textId="217DB981" w:rsidR="003627DC" w:rsidRDefault="003627DC" w:rsidP="003627DC">
      <w:pPr>
        <w:rPr>
          <w:rFonts w:asciiTheme="minorHAnsi" w:hAnsiTheme="minorHAnsi" w:cstheme="minorHAnsi"/>
          <w:i/>
          <w:iCs/>
          <w:shd w:val="clear" w:color="auto" w:fill="FFFFFF"/>
        </w:rPr>
      </w:pPr>
      <w:r w:rsidRPr="003627DC">
        <w:rPr>
          <w:rFonts w:asciiTheme="minorHAnsi" w:hAnsiTheme="minorHAnsi" w:cstheme="minorHAnsi"/>
        </w:rPr>
        <w:t xml:space="preserve">If you would like us to make any specific arrangements to facilitate a fair interview due to a </w:t>
      </w:r>
      <w:r w:rsidR="008C224A" w:rsidRPr="003627DC">
        <w:rPr>
          <w:rFonts w:asciiTheme="minorHAnsi" w:hAnsiTheme="minorHAnsi" w:cstheme="minorHAnsi"/>
        </w:rPr>
        <w:t>disability,</w:t>
      </w:r>
      <w:r w:rsidRPr="003627DC">
        <w:rPr>
          <w:rFonts w:asciiTheme="minorHAnsi" w:hAnsiTheme="minorHAnsi" w:cstheme="minorHAnsi"/>
        </w:rPr>
        <w:t xml:space="preserve"> please let us know</w:t>
      </w:r>
      <w:r w:rsidRPr="003627DC">
        <w:rPr>
          <w:rFonts w:asciiTheme="minorHAnsi" w:hAnsiTheme="minorHAnsi" w:cstheme="minorHAnsi"/>
          <w:i/>
          <w:iCs/>
          <w:shd w:val="clear" w:color="auto" w:fill="FFFFFF"/>
        </w:rPr>
        <w:t>.</w:t>
      </w:r>
    </w:p>
    <w:p w14:paraId="50301B9C" w14:textId="77777777" w:rsidR="003627DC" w:rsidRPr="003627DC" w:rsidRDefault="003627DC" w:rsidP="003627DC">
      <w:pPr>
        <w:rPr>
          <w:rFonts w:asciiTheme="minorHAnsi" w:hAnsiTheme="minorHAnsi" w:cstheme="minorHAnsi"/>
          <w:i/>
          <w:iCs/>
          <w:shd w:val="clear" w:color="auto" w:fill="FFFFFF"/>
        </w:rPr>
      </w:pPr>
    </w:p>
    <w:p w14:paraId="34BCD1ED" w14:textId="7C656AC2" w:rsidR="000119B4" w:rsidRPr="005F7D5C" w:rsidRDefault="000119B4" w:rsidP="000119B4">
      <w:pPr>
        <w:contextualSpacing/>
        <w:rPr>
          <w:rFonts w:asciiTheme="minorHAnsi" w:hAnsiTheme="minorHAnsi" w:cstheme="minorHAnsi"/>
        </w:rPr>
      </w:pPr>
      <w:r w:rsidRPr="005F7D5C">
        <w:rPr>
          <w:rFonts w:asciiTheme="minorHAnsi" w:hAnsiTheme="minorHAnsi" w:cstheme="minorHAnsi"/>
        </w:rPr>
        <w:t>We aim to notify candidates who have been shortlisted on</w:t>
      </w:r>
      <w:r w:rsidR="007C1986">
        <w:rPr>
          <w:rFonts w:asciiTheme="minorHAnsi" w:hAnsiTheme="minorHAnsi" w:cstheme="minorHAnsi"/>
        </w:rPr>
        <w:t xml:space="preserve"> 23</w:t>
      </w:r>
      <w:r w:rsidR="003227F6">
        <w:rPr>
          <w:rFonts w:asciiTheme="minorHAnsi" w:hAnsiTheme="minorHAnsi" w:cstheme="minorHAnsi"/>
          <w:vertAlign w:val="superscript"/>
        </w:rPr>
        <w:t>r</w:t>
      </w:r>
      <w:r w:rsidR="007C1986" w:rsidRPr="007C1986">
        <w:rPr>
          <w:rFonts w:asciiTheme="minorHAnsi" w:hAnsiTheme="minorHAnsi" w:cstheme="minorHAnsi"/>
          <w:vertAlign w:val="superscript"/>
        </w:rPr>
        <w:t>d</w:t>
      </w:r>
      <w:r w:rsidR="007C1986">
        <w:rPr>
          <w:rFonts w:asciiTheme="minorHAnsi" w:hAnsiTheme="minorHAnsi" w:cstheme="minorHAnsi"/>
        </w:rPr>
        <w:t xml:space="preserve"> April 2021. </w:t>
      </w:r>
      <w:r w:rsidRPr="005F7D5C">
        <w:rPr>
          <w:rFonts w:asciiTheme="minorHAnsi" w:hAnsiTheme="minorHAnsi" w:cstheme="minorHAnsi"/>
        </w:rPr>
        <w:t xml:space="preserve"> If you have not heard from us after this date, please assume that you have not been successful. </w:t>
      </w:r>
    </w:p>
    <w:p w14:paraId="649F8791" w14:textId="77777777" w:rsidR="000119B4" w:rsidRPr="005F7D5C" w:rsidRDefault="000119B4" w:rsidP="000119B4">
      <w:pPr>
        <w:adjustRightInd w:val="0"/>
        <w:contextualSpacing/>
        <w:rPr>
          <w:rFonts w:asciiTheme="minorHAnsi" w:hAnsiTheme="minorHAnsi" w:cstheme="minorHAnsi"/>
        </w:rPr>
      </w:pPr>
    </w:p>
    <w:p w14:paraId="5720BF95" w14:textId="3682D8B5" w:rsidR="000119B4" w:rsidRPr="005F7D5C" w:rsidRDefault="000119B4" w:rsidP="003627DC">
      <w:pPr>
        <w:rPr>
          <w:rFonts w:asciiTheme="minorHAnsi" w:hAnsiTheme="minorHAnsi" w:cstheme="minorHAnsi"/>
        </w:rPr>
      </w:pPr>
      <w:r w:rsidRPr="005F7D5C">
        <w:rPr>
          <w:rFonts w:asciiTheme="minorHAnsi" w:hAnsiTheme="minorHAnsi" w:cstheme="minorHAnsi"/>
          <w:i/>
          <w:iCs/>
          <w:shd w:val="clear" w:color="auto" w:fill="FFFFFF"/>
        </w:rPr>
        <w:t xml:space="preserve">EngineeringUK is an inclusive organisation; we welcome everyone from all talents and backgrounds. Each applicant is assessed solely </w:t>
      </w:r>
      <w:proofErr w:type="gramStart"/>
      <w:r w:rsidRPr="005F7D5C">
        <w:rPr>
          <w:rFonts w:asciiTheme="minorHAnsi" w:hAnsiTheme="minorHAnsi" w:cstheme="minorHAnsi"/>
          <w:i/>
          <w:iCs/>
          <w:shd w:val="clear" w:color="auto" w:fill="FFFFFF"/>
        </w:rPr>
        <w:t>on the basis of</w:t>
      </w:r>
      <w:proofErr w:type="gramEnd"/>
      <w:r w:rsidRPr="005F7D5C">
        <w:rPr>
          <w:rFonts w:asciiTheme="minorHAnsi" w:hAnsiTheme="minorHAnsi" w:cstheme="minorHAnsi"/>
          <w:i/>
          <w:iCs/>
          <w:shd w:val="clear" w:color="auto" w:fill="FFFFFF"/>
        </w:rPr>
        <w:t xml:space="preserve"> personal merit and qualifications, regardless of gender, sexual orientation, pregnancy or maternity, marital or civil partner status, gender reassignment, race, colour, nationality, ethnic or national origin, religion or belief, disability or age.</w:t>
      </w:r>
    </w:p>
    <w:p w14:paraId="1E62A547" w14:textId="77777777" w:rsidR="000119B4" w:rsidRPr="005F7D5C" w:rsidRDefault="000119B4" w:rsidP="000119B4">
      <w:pPr>
        <w:rPr>
          <w:rFonts w:asciiTheme="minorHAnsi" w:hAnsiTheme="minorHAnsi" w:cstheme="minorHAnsi"/>
        </w:rPr>
      </w:pPr>
      <w:r w:rsidRPr="005F7D5C">
        <w:rPr>
          <w:rFonts w:asciiTheme="minorHAnsi" w:hAnsiTheme="minorHAnsi" w:cstheme="minorHAnsi"/>
        </w:rPr>
        <w:t> </w:t>
      </w:r>
    </w:p>
    <w:p w14:paraId="496B48B8" w14:textId="77777777" w:rsidR="000119B4" w:rsidRPr="005F7D5C" w:rsidRDefault="000119B4" w:rsidP="000119B4">
      <w:pPr>
        <w:adjustRightInd w:val="0"/>
        <w:contextualSpacing/>
        <w:rPr>
          <w:rFonts w:asciiTheme="minorHAnsi" w:hAnsiTheme="minorHAnsi" w:cstheme="minorHAnsi"/>
        </w:rPr>
      </w:pPr>
    </w:p>
    <w:p w14:paraId="27C2C237" w14:textId="77777777" w:rsidR="002B61D1" w:rsidRPr="005F7D5C" w:rsidRDefault="002B61D1" w:rsidP="002B61D1">
      <w:pPr>
        <w:pStyle w:val="Heading3"/>
        <w:spacing w:before="60"/>
        <w:jc w:val="center"/>
        <w:rPr>
          <w:rFonts w:asciiTheme="minorHAnsi" w:hAnsiTheme="minorHAnsi" w:cstheme="minorHAnsi"/>
          <w:color w:val="auto"/>
          <w:sz w:val="28"/>
          <w:szCs w:val="28"/>
        </w:rPr>
      </w:pPr>
    </w:p>
    <w:p w14:paraId="516FA1F4" w14:textId="77777777" w:rsidR="002B61D1" w:rsidRPr="005F7D5C" w:rsidRDefault="002B61D1" w:rsidP="002B61D1">
      <w:pPr>
        <w:pStyle w:val="Heading3"/>
        <w:spacing w:before="60"/>
        <w:jc w:val="center"/>
        <w:rPr>
          <w:rFonts w:asciiTheme="minorHAnsi" w:hAnsiTheme="minorHAnsi" w:cstheme="minorHAnsi"/>
          <w:color w:val="auto"/>
          <w:sz w:val="28"/>
          <w:szCs w:val="28"/>
        </w:rPr>
      </w:pPr>
    </w:p>
    <w:sectPr w:rsidR="002B61D1" w:rsidRPr="005F7D5C" w:rsidSect="0080563E">
      <w:headerReference w:type="default" r:id="rId9"/>
      <w:footerReference w:type="default" r:id="rId10"/>
      <w:pgSz w:w="11894" w:h="16819"/>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30726" w14:textId="77777777" w:rsidR="002E2450" w:rsidRDefault="002E2450" w:rsidP="0080563E">
      <w:r>
        <w:separator/>
      </w:r>
    </w:p>
  </w:endnote>
  <w:endnote w:type="continuationSeparator" w:id="0">
    <w:p w14:paraId="71A37D32" w14:textId="77777777" w:rsidR="002E2450" w:rsidRDefault="002E2450" w:rsidP="0080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9084D" w14:textId="77777777" w:rsidR="0080563E" w:rsidRDefault="0080563E">
    <w:pPr>
      <w:pStyle w:val="Footer"/>
    </w:pPr>
    <w:r>
      <w:rPr>
        <w:noProof/>
        <w:lang w:eastAsia="en-GB"/>
      </w:rPr>
      <mc:AlternateContent>
        <mc:Choice Requires="wps">
          <w:drawing>
            <wp:anchor distT="0" distB="0" distL="114300" distR="114300" simplePos="0" relativeHeight="251660288" behindDoc="1" locked="0" layoutInCell="1" allowOverlap="1" wp14:anchorId="06BB76F5" wp14:editId="60CF3A2B">
              <wp:simplePos x="0" y="0"/>
              <wp:positionH relativeFrom="page">
                <wp:posOffset>5271135</wp:posOffset>
              </wp:positionH>
              <wp:positionV relativeFrom="paragraph">
                <wp:posOffset>24130</wp:posOffset>
              </wp:positionV>
              <wp:extent cx="1825625" cy="242570"/>
              <wp:effectExtent l="0" t="0" r="3175" b="11430"/>
              <wp:wrapThrough wrapText="bothSides">
                <wp:wrapPolygon edited="0">
                  <wp:start x="0" y="0"/>
                  <wp:lineTo x="0" y="20356"/>
                  <wp:lineTo x="21337" y="20356"/>
                  <wp:lineTo x="21337"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A77BF" w14:textId="77777777" w:rsidR="0080563E" w:rsidRPr="0080563E" w:rsidRDefault="002E2450" w:rsidP="0080563E">
                          <w:pPr>
                            <w:spacing w:before="23"/>
                            <w:ind w:left="20"/>
                            <w:jc w:val="right"/>
                            <w:rPr>
                              <w:sz w:val="24"/>
                              <w:szCs w:val="24"/>
                            </w:rPr>
                          </w:pPr>
                          <w:hyperlink r:id="rId1">
                            <w:r w:rsidR="0080563E" w:rsidRPr="0080563E">
                              <w:rPr>
                                <w:color w:val="0A2240"/>
                                <w:w w:val="90"/>
                                <w:sz w:val="24"/>
                                <w:szCs w:val="24"/>
                              </w:rPr>
                              <w:t>www.engineeringuk.com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B76F5" id="_x0000_t202" coordsize="21600,21600" o:spt="202" path="m,l,21600r21600,l21600,xe">
              <v:stroke joinstyle="miter"/>
              <v:path gradientshapeok="t" o:connecttype="rect"/>
            </v:shapetype>
            <v:shape id="Text Box 2" o:spid="_x0000_s1026" type="#_x0000_t202" style="position:absolute;margin-left:415.05pt;margin-top:1.9pt;width:143.75pt;height:19.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" filled="f" stroked="f">
              <v:textbox inset="0,0,0,0">
                <w:txbxContent>
                  <w:p w14:paraId="30CA77BF" w14:textId="77777777" w:rsidR="0080563E" w:rsidRPr="0080563E" w:rsidRDefault="002E2450" w:rsidP="0080563E">
                    <w:pPr>
                      <w:spacing w:before="23"/>
                      <w:ind w:left="20"/>
                      <w:jc w:val="right"/>
                      <w:rPr>
                        <w:sz w:val="24"/>
                        <w:szCs w:val="24"/>
                      </w:rPr>
                    </w:pPr>
                    <w:hyperlink r:id="rId2">
                      <w:r w:rsidR="0080563E" w:rsidRPr="0080563E">
                        <w:rPr>
                          <w:color w:val="0A2240"/>
                          <w:w w:val="90"/>
                          <w:sz w:val="24"/>
                          <w:szCs w:val="24"/>
                        </w:rPr>
                        <w:t>www.engineeringuk.com</w:t>
                      </w:r>
                    </w:hyperlink>
                  </w:p>
                </w:txbxContent>
              </v:textbox>
              <w10:wrap type="through"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50312" w14:textId="77777777" w:rsidR="002E2450" w:rsidRDefault="002E2450" w:rsidP="0080563E">
      <w:r>
        <w:separator/>
      </w:r>
    </w:p>
  </w:footnote>
  <w:footnote w:type="continuationSeparator" w:id="0">
    <w:p w14:paraId="36E80603" w14:textId="77777777" w:rsidR="002E2450" w:rsidRDefault="002E2450" w:rsidP="00805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F6A26" w14:textId="77777777" w:rsidR="0080563E" w:rsidRDefault="0080563E">
    <w:pPr>
      <w:pStyle w:val="Header"/>
    </w:pPr>
    <w:r>
      <w:rPr>
        <w:noProof/>
        <w:lang w:eastAsia="en-GB"/>
      </w:rPr>
      <w:drawing>
        <wp:anchor distT="0" distB="0" distL="114300" distR="114300" simplePos="0" relativeHeight="251659264" behindDoc="1" locked="0" layoutInCell="1" allowOverlap="1" wp14:anchorId="60F72ED3" wp14:editId="19C11872">
          <wp:simplePos x="0" y="0"/>
          <wp:positionH relativeFrom="page">
            <wp:posOffset>10633</wp:posOffset>
          </wp:positionH>
          <wp:positionV relativeFrom="page">
            <wp:posOffset>6525</wp:posOffset>
          </wp:positionV>
          <wp:extent cx="7626173" cy="107799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assieelliot/Desktop/EUK_corp_word.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6173" cy="1077992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CB4C3A0"/>
    <w:lvl w:ilvl="0">
      <w:start w:val="1"/>
      <w:numFmt w:val="bullet"/>
      <w:pStyle w:val="ListBullet"/>
      <w:lvlText w:val="="/>
      <w:lvlJc w:val="left"/>
      <w:pPr>
        <w:ind w:left="360" w:hanging="360"/>
      </w:pPr>
      <w:rPr>
        <w:rFonts w:ascii="Calibri" w:hAnsi="Calibri" w:cs="Times New Roman" w:hint="default"/>
        <w:b w:val="0"/>
        <w:i w:val="0"/>
        <w:color w:val="0093D0"/>
        <w:sz w:val="24"/>
      </w:rPr>
    </w:lvl>
  </w:abstractNum>
  <w:abstractNum w:abstractNumId="1" w15:restartNumberingAfterBreak="0">
    <w:nsid w:val="18495DA5"/>
    <w:multiLevelType w:val="hybridMultilevel"/>
    <w:tmpl w:val="8430A0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6745D0C"/>
    <w:multiLevelType w:val="hybridMultilevel"/>
    <w:tmpl w:val="B8B8F6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1F244A4"/>
    <w:multiLevelType w:val="hybridMultilevel"/>
    <w:tmpl w:val="BF3E5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2CF602F"/>
    <w:multiLevelType w:val="hybridMultilevel"/>
    <w:tmpl w:val="76F4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752C3"/>
    <w:multiLevelType w:val="hybridMultilevel"/>
    <w:tmpl w:val="B6E2A014"/>
    <w:lvl w:ilvl="0" w:tplc="04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DCC7154"/>
    <w:multiLevelType w:val="hybridMultilevel"/>
    <w:tmpl w:val="D540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8C6DFB"/>
    <w:multiLevelType w:val="hybridMultilevel"/>
    <w:tmpl w:val="02E204E6"/>
    <w:lvl w:ilvl="0" w:tplc="04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C062082"/>
    <w:multiLevelType w:val="hybridMultilevel"/>
    <w:tmpl w:val="AE186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EE5100E"/>
    <w:multiLevelType w:val="hybridMultilevel"/>
    <w:tmpl w:val="433A8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1"/>
  </w:num>
  <w:num w:numId="6">
    <w:abstractNumId w:val="9"/>
  </w:num>
  <w:num w:numId="7">
    <w:abstractNumId w:val="5"/>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63E"/>
    <w:rsid w:val="000119B4"/>
    <w:rsid w:val="00062E66"/>
    <w:rsid w:val="000A576F"/>
    <w:rsid w:val="000F1B6F"/>
    <w:rsid w:val="00126B6B"/>
    <w:rsid w:val="00226691"/>
    <w:rsid w:val="002B61D1"/>
    <w:rsid w:val="002E2450"/>
    <w:rsid w:val="002F0D59"/>
    <w:rsid w:val="003227F6"/>
    <w:rsid w:val="003627DC"/>
    <w:rsid w:val="00406637"/>
    <w:rsid w:val="0046411C"/>
    <w:rsid w:val="004A54C3"/>
    <w:rsid w:val="004C36F7"/>
    <w:rsid w:val="00577E2E"/>
    <w:rsid w:val="00594A65"/>
    <w:rsid w:val="005A180B"/>
    <w:rsid w:val="005A361C"/>
    <w:rsid w:val="005F7D5C"/>
    <w:rsid w:val="0067798C"/>
    <w:rsid w:val="006909AE"/>
    <w:rsid w:val="00696E3D"/>
    <w:rsid w:val="006D4347"/>
    <w:rsid w:val="006E3093"/>
    <w:rsid w:val="00704F3C"/>
    <w:rsid w:val="0072386C"/>
    <w:rsid w:val="0078746D"/>
    <w:rsid w:val="00791B9F"/>
    <w:rsid w:val="007C06F4"/>
    <w:rsid w:val="007C1986"/>
    <w:rsid w:val="0080563E"/>
    <w:rsid w:val="008C224A"/>
    <w:rsid w:val="008F17AB"/>
    <w:rsid w:val="00994A6E"/>
    <w:rsid w:val="00A110D2"/>
    <w:rsid w:val="00AC3479"/>
    <w:rsid w:val="00AE4332"/>
    <w:rsid w:val="00AF34F9"/>
    <w:rsid w:val="00B41664"/>
    <w:rsid w:val="00D000F6"/>
    <w:rsid w:val="00D36A96"/>
    <w:rsid w:val="00D43BCF"/>
    <w:rsid w:val="00D44E9E"/>
    <w:rsid w:val="00EC04CA"/>
    <w:rsid w:val="00EE2FDE"/>
    <w:rsid w:val="00F32DCC"/>
    <w:rsid w:val="00F478DC"/>
    <w:rsid w:val="00F61D44"/>
    <w:rsid w:val="00FD6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582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80563E"/>
    <w:pPr>
      <w:widowControl w:val="0"/>
      <w:autoSpaceDE w:val="0"/>
      <w:autoSpaceDN w:val="0"/>
    </w:pPr>
    <w:rPr>
      <w:rFonts w:ascii="Trebuchet MS" w:eastAsia="Trebuchet MS" w:hAnsi="Trebuchet MS" w:cs="Trebuchet MS"/>
      <w:sz w:val="22"/>
      <w:szCs w:val="22"/>
      <w:lang w:eastAsia="en-GB" w:bidi="en-GB"/>
    </w:rPr>
  </w:style>
  <w:style w:type="paragraph" w:styleId="Heading1">
    <w:name w:val="heading 1"/>
    <w:basedOn w:val="Normal"/>
    <w:next w:val="Normal"/>
    <w:link w:val="Heading1Char"/>
    <w:uiPriority w:val="9"/>
    <w:qFormat/>
    <w:rsid w:val="0080563E"/>
    <w:pPr>
      <w:keepNext/>
      <w:keepLines/>
      <w:widowControl/>
      <w:autoSpaceDE/>
      <w:autoSpaceDN/>
      <w:spacing w:before="240"/>
      <w:outlineLvl w:val="0"/>
    </w:pPr>
    <w:rPr>
      <w:rFonts w:asciiTheme="majorHAnsi" w:eastAsiaTheme="majorEastAsia" w:hAnsiTheme="majorHAnsi" w:cstheme="majorBidi"/>
      <w:color w:val="2F5496" w:themeColor="accent1" w:themeShade="BF"/>
      <w:sz w:val="32"/>
      <w:szCs w:val="32"/>
      <w:lang w:eastAsia="en-US" w:bidi="ar-SA"/>
    </w:rPr>
  </w:style>
  <w:style w:type="paragraph" w:styleId="Heading2">
    <w:name w:val="heading 2"/>
    <w:basedOn w:val="Normal"/>
    <w:next w:val="Normal"/>
    <w:link w:val="Heading2Char"/>
    <w:uiPriority w:val="9"/>
    <w:unhideWhenUsed/>
    <w:qFormat/>
    <w:rsid w:val="000119B4"/>
    <w:pPr>
      <w:keepNext/>
      <w:keepLines/>
      <w:widowControl/>
      <w:autoSpaceDE/>
      <w:autoSpaceDN/>
      <w:spacing w:before="40" w:line="276" w:lineRule="auto"/>
      <w:outlineLvl w:val="1"/>
    </w:pPr>
    <w:rPr>
      <w:rFonts w:asciiTheme="majorHAnsi" w:eastAsiaTheme="majorEastAsia" w:hAnsiTheme="majorHAnsi" w:cstheme="majorBidi"/>
      <w:color w:val="2F5496" w:themeColor="accent1" w:themeShade="BF"/>
      <w:sz w:val="26"/>
      <w:szCs w:val="26"/>
      <w:lang w:eastAsia="en-US" w:bidi="ar-SA"/>
    </w:rPr>
  </w:style>
  <w:style w:type="paragraph" w:styleId="Heading3">
    <w:name w:val="heading 3"/>
    <w:basedOn w:val="Normal"/>
    <w:next w:val="Normal"/>
    <w:link w:val="Heading3Char"/>
    <w:uiPriority w:val="9"/>
    <w:semiHidden/>
    <w:unhideWhenUsed/>
    <w:qFormat/>
    <w:rsid w:val="002B61D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63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0563E"/>
    <w:pPr>
      <w:widowControl/>
      <w:tabs>
        <w:tab w:val="center" w:pos="4513"/>
        <w:tab w:val="right" w:pos="9026"/>
      </w:tabs>
      <w:autoSpaceDE/>
      <w:autoSpaceDN/>
    </w:pPr>
    <w:rPr>
      <w:rFonts w:asciiTheme="minorHAnsi" w:eastAsiaTheme="minorHAnsi" w:hAnsiTheme="minorHAnsi" w:cstheme="minorBidi"/>
      <w:sz w:val="24"/>
      <w:szCs w:val="24"/>
      <w:lang w:eastAsia="en-US" w:bidi="ar-SA"/>
    </w:rPr>
  </w:style>
  <w:style w:type="character" w:customStyle="1" w:styleId="HeaderChar">
    <w:name w:val="Header Char"/>
    <w:basedOn w:val="DefaultParagraphFont"/>
    <w:link w:val="Header"/>
    <w:uiPriority w:val="99"/>
    <w:rsid w:val="0080563E"/>
  </w:style>
  <w:style w:type="paragraph" w:styleId="Footer">
    <w:name w:val="footer"/>
    <w:basedOn w:val="Normal"/>
    <w:link w:val="FooterChar"/>
    <w:uiPriority w:val="99"/>
    <w:unhideWhenUsed/>
    <w:rsid w:val="0080563E"/>
    <w:pPr>
      <w:widowControl/>
      <w:tabs>
        <w:tab w:val="center" w:pos="4513"/>
        <w:tab w:val="right" w:pos="9026"/>
      </w:tabs>
      <w:autoSpaceDE/>
      <w:autoSpaceDN/>
    </w:pPr>
    <w:rPr>
      <w:rFonts w:asciiTheme="minorHAnsi" w:eastAsiaTheme="minorHAnsi" w:hAnsiTheme="minorHAnsi" w:cstheme="minorBidi"/>
      <w:sz w:val="24"/>
      <w:szCs w:val="24"/>
      <w:lang w:eastAsia="en-US" w:bidi="ar-SA"/>
    </w:rPr>
  </w:style>
  <w:style w:type="character" w:customStyle="1" w:styleId="FooterChar">
    <w:name w:val="Footer Char"/>
    <w:basedOn w:val="DefaultParagraphFont"/>
    <w:link w:val="Footer"/>
    <w:uiPriority w:val="99"/>
    <w:rsid w:val="0080563E"/>
  </w:style>
  <w:style w:type="character" w:customStyle="1" w:styleId="Heading3Char">
    <w:name w:val="Heading 3 Char"/>
    <w:basedOn w:val="DefaultParagraphFont"/>
    <w:link w:val="Heading3"/>
    <w:uiPriority w:val="9"/>
    <w:semiHidden/>
    <w:rsid w:val="002B61D1"/>
    <w:rPr>
      <w:rFonts w:asciiTheme="majorHAnsi" w:eastAsiaTheme="majorEastAsia" w:hAnsiTheme="majorHAnsi" w:cstheme="majorBidi"/>
      <w:color w:val="1F3763" w:themeColor="accent1" w:themeShade="7F"/>
      <w:lang w:eastAsia="en-GB" w:bidi="en-GB"/>
    </w:rPr>
  </w:style>
  <w:style w:type="table" w:styleId="TableGrid">
    <w:name w:val="Table Grid"/>
    <w:basedOn w:val="TableNormal"/>
    <w:rsid w:val="002B61D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B61D1"/>
    <w:pPr>
      <w:widowControl/>
      <w:autoSpaceDE/>
      <w:autoSpaceDN/>
      <w:spacing w:after="200" w:line="276" w:lineRule="auto"/>
      <w:ind w:left="720"/>
      <w:contextualSpacing/>
    </w:pPr>
    <w:rPr>
      <w:rFonts w:asciiTheme="minorHAnsi" w:eastAsiaTheme="minorEastAsia" w:hAnsiTheme="minorHAnsi" w:cstheme="minorBidi"/>
      <w:lang w:bidi="ar-SA"/>
    </w:rPr>
  </w:style>
  <w:style w:type="character" w:customStyle="1" w:styleId="green-text">
    <w:name w:val="green-text"/>
    <w:basedOn w:val="DefaultParagraphFont"/>
    <w:rsid w:val="002B61D1"/>
  </w:style>
  <w:style w:type="character" w:customStyle="1" w:styleId="Heading2Char">
    <w:name w:val="Heading 2 Char"/>
    <w:basedOn w:val="DefaultParagraphFont"/>
    <w:link w:val="Heading2"/>
    <w:uiPriority w:val="9"/>
    <w:rsid w:val="000119B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0119B4"/>
    <w:rPr>
      <w:color w:val="0563C1" w:themeColor="hyperlink"/>
      <w:u w:val="single"/>
    </w:rPr>
  </w:style>
  <w:style w:type="paragraph" w:styleId="ListBullet">
    <w:name w:val="List Bullet"/>
    <w:basedOn w:val="Normal"/>
    <w:uiPriority w:val="4"/>
    <w:semiHidden/>
    <w:unhideWhenUsed/>
    <w:qFormat/>
    <w:rsid w:val="000119B4"/>
    <w:pPr>
      <w:widowControl/>
      <w:numPr>
        <w:numId w:val="2"/>
      </w:numPr>
      <w:autoSpaceDE/>
      <w:autoSpaceDN/>
      <w:spacing w:before="120"/>
    </w:pPr>
    <w:rPr>
      <w:rFonts w:asciiTheme="minorHAnsi" w:eastAsiaTheme="minorHAnsi" w:hAnsiTheme="minorHAnsi" w:cstheme="minorBidi"/>
      <w:sz w:val="24"/>
      <w:lang w:eastAsia="en-US" w:bidi="ar-SA"/>
    </w:rPr>
  </w:style>
  <w:style w:type="paragraph" w:customStyle="1" w:styleId="Default">
    <w:name w:val="Default"/>
    <w:rsid w:val="000119B4"/>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994A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A6E"/>
    <w:rPr>
      <w:rFonts w:ascii="Segoe UI" w:eastAsia="Trebuchet MS" w:hAnsi="Segoe UI" w:cs="Segoe UI"/>
      <w:sz w:val="18"/>
      <w:szCs w:val="18"/>
      <w:lang w:eastAsia="en-GB" w:bidi="en-GB"/>
    </w:rPr>
  </w:style>
  <w:style w:type="paragraph" w:styleId="NormalWeb">
    <w:name w:val="Normal (Web)"/>
    <w:basedOn w:val="Normal"/>
    <w:uiPriority w:val="99"/>
    <w:unhideWhenUsed/>
    <w:rsid w:val="008F17AB"/>
    <w:pPr>
      <w:widowControl/>
      <w:autoSpaceDE/>
      <w:autoSpaceDN/>
      <w:spacing w:before="100" w:beforeAutospacing="1" w:after="100" w:afterAutospacing="1" w:line="312" w:lineRule="atLeast"/>
    </w:pPr>
    <w:rPr>
      <w:rFonts w:ascii="Times New Roman" w:eastAsia="Times New Roman" w:hAnsi="Times New Roman" w:cs="Times New Roman"/>
      <w:sz w:val="29"/>
      <w:szCs w:val="29"/>
      <w:lang w:bidi="ar-SA"/>
    </w:rPr>
  </w:style>
  <w:style w:type="character" w:styleId="CommentReference">
    <w:name w:val="annotation reference"/>
    <w:basedOn w:val="DefaultParagraphFont"/>
    <w:uiPriority w:val="99"/>
    <w:semiHidden/>
    <w:unhideWhenUsed/>
    <w:rsid w:val="00D000F6"/>
    <w:rPr>
      <w:sz w:val="16"/>
      <w:szCs w:val="16"/>
    </w:rPr>
  </w:style>
  <w:style w:type="paragraph" w:styleId="CommentText">
    <w:name w:val="annotation text"/>
    <w:basedOn w:val="Normal"/>
    <w:link w:val="CommentTextChar"/>
    <w:uiPriority w:val="99"/>
    <w:semiHidden/>
    <w:unhideWhenUsed/>
    <w:rsid w:val="00D000F6"/>
    <w:rPr>
      <w:sz w:val="20"/>
      <w:szCs w:val="20"/>
    </w:rPr>
  </w:style>
  <w:style w:type="character" w:customStyle="1" w:styleId="CommentTextChar">
    <w:name w:val="Comment Text Char"/>
    <w:basedOn w:val="DefaultParagraphFont"/>
    <w:link w:val="CommentText"/>
    <w:uiPriority w:val="99"/>
    <w:semiHidden/>
    <w:rsid w:val="00D000F6"/>
    <w:rPr>
      <w:rFonts w:ascii="Trebuchet MS" w:eastAsia="Trebuchet MS" w:hAnsi="Trebuchet MS" w:cs="Trebuchet MS"/>
      <w:sz w:val="20"/>
      <w:szCs w:val="20"/>
      <w:lang w:eastAsia="en-GB" w:bidi="en-GB"/>
    </w:rPr>
  </w:style>
  <w:style w:type="paragraph" w:styleId="CommentSubject">
    <w:name w:val="annotation subject"/>
    <w:basedOn w:val="CommentText"/>
    <w:next w:val="CommentText"/>
    <w:link w:val="CommentSubjectChar"/>
    <w:uiPriority w:val="99"/>
    <w:semiHidden/>
    <w:unhideWhenUsed/>
    <w:rsid w:val="00D000F6"/>
    <w:rPr>
      <w:b/>
      <w:bCs/>
    </w:rPr>
  </w:style>
  <w:style w:type="character" w:customStyle="1" w:styleId="CommentSubjectChar">
    <w:name w:val="Comment Subject Char"/>
    <w:basedOn w:val="CommentTextChar"/>
    <w:link w:val="CommentSubject"/>
    <w:uiPriority w:val="99"/>
    <w:semiHidden/>
    <w:rsid w:val="00D000F6"/>
    <w:rPr>
      <w:rFonts w:ascii="Trebuchet MS" w:eastAsia="Trebuchet MS" w:hAnsi="Trebuchet MS" w:cs="Trebuchet MS"/>
      <w:b/>
      <w:bCs/>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1686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engineeringuk.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engineeringuk.com/" TargetMode="External"/><Relationship Id="rId1" Type="http://schemas.openxmlformats.org/officeDocument/2006/relationships/hyperlink" Target="http://www.engineeringu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Elliot</dc:creator>
  <cp:keywords/>
  <dc:description/>
  <cp:lastModifiedBy>Ellie Gregg</cp:lastModifiedBy>
  <cp:revision>2</cp:revision>
  <dcterms:created xsi:type="dcterms:W3CDTF">2021-03-22T12:27:00Z</dcterms:created>
  <dcterms:modified xsi:type="dcterms:W3CDTF">2021-03-22T12:27:00Z</dcterms:modified>
</cp:coreProperties>
</file>